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9B8" w14:textId="77777777" w:rsidR="00FA0510" w:rsidRPr="006D55DB" w:rsidRDefault="00FA0510" w:rsidP="00FA0510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797F4881" w14:textId="77777777" w:rsidR="00FA0510" w:rsidRDefault="00FA0510" w:rsidP="00FA051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230D73B4" w14:textId="77777777" w:rsidR="00FA0510" w:rsidRPr="002A2590" w:rsidRDefault="00FA0510" w:rsidP="00FA051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2A2590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61C772A" w14:textId="77777777" w:rsidR="00FA0510" w:rsidRDefault="00FA0510" w:rsidP="00FA0510">
      <w:pPr>
        <w:ind w:firstLine="540"/>
        <w:jc w:val="center"/>
        <w:rPr>
          <w:sz w:val="28"/>
          <w:szCs w:val="28"/>
          <w:lang w:val="uk-UA"/>
        </w:rPr>
      </w:pPr>
    </w:p>
    <w:p w14:paraId="1D1457A2" w14:textId="77777777" w:rsidR="00FA0510" w:rsidRPr="00CA0B18" w:rsidRDefault="00FA0510" w:rsidP="00FA0510">
      <w:pPr>
        <w:ind w:firstLine="540"/>
        <w:jc w:val="center"/>
        <w:rPr>
          <w:sz w:val="28"/>
          <w:szCs w:val="28"/>
          <w:lang w:val="uk-UA"/>
        </w:rPr>
      </w:pPr>
      <w:r w:rsidRPr="00CA0B18"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30729F5E" w14:textId="77777777" w:rsidR="00FA0510" w:rsidRPr="002351E2" w:rsidRDefault="00FA0510" w:rsidP="00FA0510">
      <w:pPr>
        <w:jc w:val="center"/>
        <w:rPr>
          <w:sz w:val="28"/>
          <w:szCs w:val="28"/>
          <w:lang w:val="uk-UA"/>
        </w:rPr>
      </w:pPr>
      <w:r w:rsidRPr="0010634B">
        <w:rPr>
          <w:sz w:val="28"/>
          <w:szCs w:val="28"/>
          <w:lang w:val="uk-UA"/>
        </w:rPr>
        <w:t xml:space="preserve">ДК 021:2015 </w:t>
      </w:r>
      <w:r w:rsidRPr="002351E2">
        <w:rPr>
          <w:color w:val="454545"/>
          <w:sz w:val="28"/>
          <w:szCs w:val="28"/>
        </w:rPr>
        <w:t>42410000-3</w:t>
      </w:r>
      <w:r w:rsidRPr="002351E2">
        <w:rPr>
          <w:sz w:val="28"/>
          <w:szCs w:val="28"/>
          <w:lang w:val="uk-UA"/>
        </w:rPr>
        <w:t xml:space="preserve">  </w:t>
      </w:r>
      <w:proofErr w:type="spellStart"/>
      <w:r w:rsidRPr="002351E2">
        <w:rPr>
          <w:color w:val="454545"/>
          <w:sz w:val="28"/>
          <w:szCs w:val="28"/>
        </w:rPr>
        <w:t>Підіймально-транспортувальне</w:t>
      </w:r>
      <w:proofErr w:type="spellEnd"/>
      <w:r w:rsidRPr="002351E2">
        <w:rPr>
          <w:color w:val="454545"/>
          <w:sz w:val="28"/>
          <w:szCs w:val="28"/>
        </w:rPr>
        <w:t xml:space="preserve"> </w:t>
      </w:r>
      <w:proofErr w:type="spellStart"/>
      <w:r w:rsidRPr="002351E2">
        <w:rPr>
          <w:color w:val="454545"/>
          <w:sz w:val="28"/>
          <w:szCs w:val="28"/>
        </w:rPr>
        <w:t>обладнання</w:t>
      </w:r>
      <w:proofErr w:type="spellEnd"/>
      <w:r w:rsidRPr="002351E2">
        <w:rPr>
          <w:sz w:val="28"/>
          <w:szCs w:val="28"/>
          <w:lang w:val="uk-UA"/>
        </w:rPr>
        <w:t xml:space="preserve"> </w:t>
      </w:r>
    </w:p>
    <w:p w14:paraId="3858B7DC" w14:textId="77777777" w:rsidR="00FA0510" w:rsidRPr="002351E2" w:rsidRDefault="00FA0510" w:rsidP="00FA0510">
      <w:pPr>
        <w:jc w:val="center"/>
        <w:rPr>
          <w:b/>
          <w:sz w:val="28"/>
          <w:szCs w:val="28"/>
          <w:lang w:val="uk-UA"/>
        </w:rPr>
      </w:pPr>
      <w:r w:rsidRPr="002351E2">
        <w:rPr>
          <w:b/>
          <w:sz w:val="28"/>
          <w:szCs w:val="28"/>
          <w:lang w:val="uk-UA"/>
        </w:rPr>
        <w:t xml:space="preserve"> (</w:t>
      </w:r>
      <w:r w:rsidRPr="002351E2">
        <w:rPr>
          <w:rStyle w:val="a4"/>
          <w:b w:val="0"/>
          <w:color w:val="454545"/>
          <w:sz w:val="28"/>
          <w:szCs w:val="28"/>
        </w:rPr>
        <w:t xml:space="preserve">Ролики в </w:t>
      </w:r>
      <w:proofErr w:type="spellStart"/>
      <w:r w:rsidRPr="002351E2">
        <w:rPr>
          <w:rStyle w:val="a4"/>
          <w:b w:val="0"/>
          <w:color w:val="454545"/>
          <w:sz w:val="28"/>
          <w:szCs w:val="28"/>
        </w:rPr>
        <w:t>асортименті</w:t>
      </w:r>
      <w:proofErr w:type="spellEnd"/>
      <w:r w:rsidRPr="002351E2">
        <w:rPr>
          <w:b/>
          <w:sz w:val="28"/>
          <w:szCs w:val="28"/>
          <w:lang w:val="uk-UA"/>
        </w:rPr>
        <w:t>)</w:t>
      </w:r>
    </w:p>
    <w:p w14:paraId="3E923D2D" w14:textId="77777777" w:rsidR="00FA0510" w:rsidRPr="002351E2" w:rsidRDefault="00FA0510" w:rsidP="00FA0510">
      <w:pPr>
        <w:ind w:firstLine="540"/>
        <w:jc w:val="center"/>
        <w:rPr>
          <w:sz w:val="28"/>
          <w:szCs w:val="28"/>
          <w:lang w:val="uk-UA"/>
        </w:rPr>
      </w:pPr>
    </w:p>
    <w:p w14:paraId="0B41C16A" w14:textId="77777777" w:rsidR="00FA0510" w:rsidRDefault="00FA0510" w:rsidP="00FA0510">
      <w:pPr>
        <w:rPr>
          <w:bCs/>
          <w:sz w:val="26"/>
          <w:szCs w:val="26"/>
          <w:lang w:val="uk-UA"/>
        </w:rPr>
      </w:pPr>
    </w:p>
    <w:p w14:paraId="74A5BFB8" w14:textId="77777777" w:rsidR="00FA0510" w:rsidRDefault="00FA0510" w:rsidP="00FA0510">
      <w:pPr>
        <w:autoSpaceDE w:val="0"/>
        <w:autoSpaceDN w:val="0"/>
        <w:adjustRightInd w:val="0"/>
        <w:ind w:left="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Трипільській ТЕС, згідно обсягу ремонтів на 2023р. за результатами актів </w:t>
      </w:r>
      <w:proofErr w:type="spellStart"/>
      <w:r>
        <w:rPr>
          <w:sz w:val="28"/>
          <w:szCs w:val="28"/>
          <w:lang w:val="uk-UA"/>
        </w:rPr>
        <w:t>дефектації</w:t>
      </w:r>
      <w:proofErr w:type="spellEnd"/>
      <w:r>
        <w:rPr>
          <w:sz w:val="28"/>
          <w:szCs w:val="28"/>
          <w:lang w:val="uk-UA"/>
        </w:rPr>
        <w:t xml:space="preserve"> транспортувального обладнання виявлено необхідність заміни роликів конвеєрних:</w:t>
      </w:r>
    </w:p>
    <w:p w14:paraId="15B8E93C" w14:textId="77777777" w:rsidR="00FA0510" w:rsidRPr="00DF4A18" w:rsidRDefault="00FA0510" w:rsidP="00FA05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lang w:val="uk-UA"/>
        </w:rPr>
      </w:pPr>
      <w:r>
        <w:rPr>
          <w:lang w:val="uk-UA"/>
        </w:rPr>
        <w:t>Ролик Ф159х530 РК-159.03.408.00СБ – 140 шт.</w:t>
      </w:r>
    </w:p>
    <w:p w14:paraId="71D87225" w14:textId="77777777" w:rsidR="00FA0510" w:rsidRPr="00DF4A18" w:rsidRDefault="00FA0510" w:rsidP="00FA05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lang w:val="uk-UA"/>
        </w:rPr>
      </w:pPr>
      <w:r>
        <w:rPr>
          <w:lang w:val="uk-UA"/>
        </w:rPr>
        <w:t>Ролик Ф159х1600</w:t>
      </w:r>
      <w:r w:rsidRPr="00E527CB">
        <w:rPr>
          <w:lang w:val="uk-UA"/>
        </w:rPr>
        <w:t xml:space="preserve"> РК-159.03.408.00СБ</w:t>
      </w:r>
      <w:r>
        <w:rPr>
          <w:lang w:val="uk-UA"/>
        </w:rPr>
        <w:t xml:space="preserve"> – 100 шт.</w:t>
      </w:r>
    </w:p>
    <w:p w14:paraId="179FDCFF" w14:textId="77777777" w:rsidR="00FA0510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lang w:val="uk-UA"/>
        </w:rPr>
      </w:pPr>
    </w:p>
    <w:p w14:paraId="6AEDD74F" w14:textId="77777777" w:rsidR="00FA0510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lang w:val="uk-UA"/>
        </w:rPr>
      </w:pPr>
      <w:r>
        <w:rPr>
          <w:lang w:val="uk-UA"/>
        </w:rPr>
        <w:t xml:space="preserve">Відсутність роликів прямої та жолобкової опори може призвести до розривів конвеєрної стрічки, що в свою чергу може призвести до зриву вивантаження вугілля з вагонів на вугільний склад ЦПП та подачі вугілля в БСВ. </w:t>
      </w:r>
    </w:p>
    <w:p w14:paraId="4169E623" w14:textId="77777777" w:rsidR="00FA0510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lang w:val="uk-UA"/>
        </w:rPr>
      </w:pPr>
    </w:p>
    <w:p w14:paraId="16AEB10C" w14:textId="77777777" w:rsidR="00FA0510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lang w:val="uk-UA"/>
        </w:rPr>
      </w:pPr>
      <w:r>
        <w:rPr>
          <w:lang w:val="uk-UA"/>
        </w:rPr>
        <w:t>Необхідно терміново придбати наступні деталі:</w:t>
      </w:r>
    </w:p>
    <w:p w14:paraId="46CAD527" w14:textId="77777777" w:rsidR="00FA0510" w:rsidRPr="00E527CB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lang w:val="uk-UA"/>
        </w:rPr>
      </w:pPr>
      <w:r w:rsidRPr="00E527CB">
        <w:rPr>
          <w:lang w:val="uk-UA"/>
        </w:rPr>
        <w:t>1)</w:t>
      </w:r>
      <w:r w:rsidRPr="00E527CB">
        <w:rPr>
          <w:lang w:val="uk-UA"/>
        </w:rPr>
        <w:tab/>
        <w:t xml:space="preserve">Ролик Ф159х530 РК-159.03.408.00СБ – </w:t>
      </w:r>
      <w:r>
        <w:rPr>
          <w:lang w:val="uk-UA"/>
        </w:rPr>
        <w:t>140</w:t>
      </w:r>
      <w:r w:rsidRPr="00E527CB">
        <w:rPr>
          <w:lang w:val="uk-UA"/>
        </w:rPr>
        <w:t xml:space="preserve"> шт.</w:t>
      </w:r>
    </w:p>
    <w:p w14:paraId="6E60110E" w14:textId="77777777" w:rsidR="00FA0510" w:rsidRPr="008A2DF2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lang w:val="uk-UA"/>
        </w:rPr>
      </w:pPr>
      <w:r w:rsidRPr="00E527CB">
        <w:rPr>
          <w:lang w:val="uk-UA"/>
        </w:rPr>
        <w:t>2)</w:t>
      </w:r>
      <w:r w:rsidRPr="00E527CB">
        <w:rPr>
          <w:lang w:val="uk-UA"/>
        </w:rPr>
        <w:tab/>
        <w:t>Ролик Ф159х1600 РК-159.03.408.00СБ – 1</w:t>
      </w:r>
      <w:r>
        <w:rPr>
          <w:lang w:val="uk-UA"/>
        </w:rPr>
        <w:t>0</w:t>
      </w:r>
      <w:r w:rsidRPr="00E527CB">
        <w:rPr>
          <w:lang w:val="uk-UA"/>
        </w:rPr>
        <w:t>0 шт.</w:t>
      </w:r>
    </w:p>
    <w:p w14:paraId="767B48C2" w14:textId="77777777" w:rsidR="00FA0510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lang w:val="uk-UA"/>
        </w:rPr>
      </w:pPr>
    </w:p>
    <w:p w14:paraId="72A33249" w14:textId="77777777" w:rsidR="00FA0510" w:rsidRDefault="00FA0510" w:rsidP="00FA0510">
      <w:pPr>
        <w:pStyle w:val="a3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lang w:val="uk-UA"/>
        </w:rPr>
      </w:pPr>
      <w:r w:rsidRPr="00BA2261">
        <w:rPr>
          <w:lang w:val="uk-UA"/>
        </w:rPr>
        <w:t>В умовах дефіциту генеруючих потужностей в Україні, Трипільська ТЕС</w:t>
      </w:r>
      <w:r>
        <w:rPr>
          <w:lang w:val="uk-UA"/>
        </w:rPr>
        <w:t>, як об’єкт критичної інфраструктури держави</w:t>
      </w:r>
      <w:r w:rsidRPr="00BA2261">
        <w:rPr>
          <w:lang w:val="uk-UA"/>
        </w:rPr>
        <w:t xml:space="preserve"> не має можливості </w:t>
      </w:r>
      <w:r>
        <w:rPr>
          <w:lang w:val="uk-UA"/>
        </w:rPr>
        <w:t>відтермінувати</w:t>
      </w:r>
      <w:r w:rsidRPr="00BA2261">
        <w:rPr>
          <w:lang w:val="uk-UA"/>
        </w:rPr>
        <w:t xml:space="preserve"> </w:t>
      </w:r>
      <w:r>
        <w:rPr>
          <w:lang w:val="uk-UA"/>
        </w:rPr>
        <w:t>ремонт</w:t>
      </w:r>
      <w:r w:rsidRPr="00BA2261">
        <w:rPr>
          <w:lang w:val="uk-UA"/>
        </w:rPr>
        <w:t xml:space="preserve"> обладнання</w:t>
      </w:r>
      <w:r>
        <w:rPr>
          <w:lang w:val="uk-UA"/>
        </w:rPr>
        <w:t>.</w:t>
      </w:r>
    </w:p>
    <w:p w14:paraId="79CD0570" w14:textId="77777777" w:rsidR="00FA0510" w:rsidRPr="00DF3EFC" w:rsidRDefault="00FA0510" w:rsidP="00FA0510">
      <w:pPr>
        <w:spacing w:line="360" w:lineRule="auto"/>
        <w:jc w:val="both"/>
        <w:rPr>
          <w:sz w:val="26"/>
          <w:szCs w:val="26"/>
          <w:lang w:val="uk-UA"/>
        </w:rPr>
      </w:pPr>
    </w:p>
    <w:p w14:paraId="4956A1AF" w14:textId="77777777" w:rsidR="00FA0510" w:rsidRPr="00DF3EFC" w:rsidRDefault="00FA0510" w:rsidP="00FA0510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145"/>
        <w:gridCol w:w="2710"/>
      </w:tblGrid>
      <w:tr w:rsidR="00FA0510" w:rsidRPr="00F617EC" w14:paraId="0C688AA0" w14:textId="77777777" w:rsidTr="00780BE3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1B858421" w14:textId="77777777" w:rsidR="00FA0510" w:rsidRPr="00DF3EFC" w:rsidRDefault="00FA0510" w:rsidP="00780BE3">
            <w:pPr>
              <w:tabs>
                <w:tab w:val="left" w:pos="0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</w:t>
            </w:r>
            <w:r w:rsidRPr="00DF3EFC">
              <w:rPr>
                <w:bCs/>
                <w:i/>
                <w:lang w:val="uk-UA"/>
              </w:rPr>
              <w:t>Ініціатор процедури закупівлі:</w:t>
            </w:r>
          </w:p>
          <w:p w14:paraId="6C2A9963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</w:t>
            </w:r>
          </w:p>
          <w:p w14:paraId="394B5C08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1B167C7F" w14:textId="77777777" w:rsidR="00FA0510" w:rsidRPr="00DF3EFC" w:rsidRDefault="00FA0510" w:rsidP="00780BE3">
            <w:pPr>
              <w:tabs>
                <w:tab w:val="left" w:pos="0"/>
              </w:tabs>
              <w:rPr>
                <w:bCs/>
                <w:i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</w:t>
            </w:r>
            <w:r w:rsidRPr="00E73C29">
              <w:rPr>
                <w:bCs/>
                <w:i/>
                <w:lang w:val="uk-UA"/>
              </w:rPr>
              <w:t xml:space="preserve">Замовник </w:t>
            </w:r>
            <w:r w:rsidRPr="00E73C29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E73C29">
              <w:rPr>
                <w:bCs/>
                <w:i/>
                <w:lang w:val="uk-UA"/>
              </w:rPr>
              <w:t xml:space="preserve"> </w:t>
            </w:r>
            <w:r w:rsidRPr="00DF3EFC">
              <w:rPr>
                <w:bCs/>
                <w:i/>
                <w:lang w:val="uk-UA"/>
              </w:rPr>
              <w:t>процедури закупівлі:</w:t>
            </w:r>
          </w:p>
          <w:p w14:paraId="48B2C298" w14:textId="77777777" w:rsidR="00FA0510" w:rsidRPr="008D2293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Начальник ВППР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CE00C60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С.А. Лиходій</w:t>
            </w:r>
          </w:p>
          <w:p w14:paraId="0A477979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730BCC14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6A11327" w14:textId="77777777" w:rsidR="00FA0510" w:rsidRPr="00F617EC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О.А.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Ясаков</w:t>
            </w:r>
            <w:proofErr w:type="spellEnd"/>
          </w:p>
        </w:tc>
      </w:tr>
    </w:tbl>
    <w:p w14:paraId="219ACC3B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4A99BE70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072BA1B6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2FE7807C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5F38E5D1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24D57BC9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2CFAA756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26F25580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39C6DF60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1D74317B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0D9AF9BA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149E53C6" w14:textId="77777777" w:rsidR="00FA0510" w:rsidRDefault="00FA0510" w:rsidP="00FA0510">
      <w:pPr>
        <w:ind w:firstLine="680"/>
        <w:jc w:val="right"/>
        <w:rPr>
          <w:sz w:val="28"/>
          <w:szCs w:val="28"/>
          <w:lang w:val="uk-UA"/>
        </w:rPr>
      </w:pPr>
    </w:p>
    <w:p w14:paraId="19009488" w14:textId="77777777" w:rsidR="00FA0510" w:rsidRPr="00A83EB1" w:rsidRDefault="00FA0510" w:rsidP="00FA0510">
      <w:pPr>
        <w:ind w:firstLine="680"/>
        <w:jc w:val="right"/>
        <w:rPr>
          <w:sz w:val="28"/>
          <w:szCs w:val="28"/>
          <w:lang w:val="uk-UA"/>
        </w:rPr>
      </w:pPr>
      <w:r w:rsidRPr="00A83EB1">
        <w:rPr>
          <w:sz w:val="28"/>
          <w:szCs w:val="28"/>
          <w:lang w:val="uk-UA"/>
        </w:rPr>
        <w:t>(Додаток 4</w:t>
      </w:r>
      <w:r>
        <w:rPr>
          <w:sz w:val="28"/>
          <w:szCs w:val="28"/>
          <w:lang w:val="uk-UA"/>
        </w:rPr>
        <w:t xml:space="preserve"> </w:t>
      </w:r>
      <w:r w:rsidRPr="00A83EB1">
        <w:rPr>
          <w:sz w:val="28"/>
          <w:szCs w:val="28"/>
          <w:lang w:val="uk-UA"/>
        </w:rPr>
        <w:t xml:space="preserve"> до ТЗ )</w:t>
      </w:r>
    </w:p>
    <w:p w14:paraId="464EED13" w14:textId="77777777" w:rsidR="00FA0510" w:rsidRPr="00DF3EFC" w:rsidRDefault="00FA0510" w:rsidP="00FA0510">
      <w:pPr>
        <w:ind w:left="540"/>
        <w:jc w:val="center"/>
        <w:rPr>
          <w:bCs/>
          <w:sz w:val="28"/>
          <w:szCs w:val="28"/>
          <w:lang w:val="uk-UA"/>
        </w:rPr>
      </w:pPr>
    </w:p>
    <w:p w14:paraId="5CE9D4EB" w14:textId="77777777" w:rsidR="00FA0510" w:rsidRPr="002C2DE0" w:rsidRDefault="00FA0510" w:rsidP="00FA0510">
      <w:pPr>
        <w:ind w:left="540"/>
        <w:jc w:val="center"/>
        <w:rPr>
          <w:bCs/>
          <w:sz w:val="28"/>
          <w:szCs w:val="28"/>
          <w:lang w:val="uk-UA"/>
        </w:rPr>
      </w:pPr>
      <w:r w:rsidRPr="00DF3EFC">
        <w:rPr>
          <w:bCs/>
          <w:sz w:val="28"/>
          <w:szCs w:val="28"/>
          <w:lang w:val="uk-UA"/>
        </w:rPr>
        <w:t>Інформаційн</w:t>
      </w:r>
      <w:r w:rsidRPr="002C2DE0">
        <w:rPr>
          <w:bCs/>
          <w:sz w:val="28"/>
          <w:szCs w:val="28"/>
          <w:lang w:val="uk-UA"/>
        </w:rPr>
        <w:t>а довідка</w:t>
      </w:r>
    </w:p>
    <w:p w14:paraId="119A29D2" w14:textId="77777777" w:rsidR="00FA0510" w:rsidRPr="002C2DE0" w:rsidRDefault="00FA0510" w:rsidP="00FA0510">
      <w:pPr>
        <w:ind w:left="540"/>
        <w:jc w:val="center"/>
        <w:rPr>
          <w:bCs/>
          <w:sz w:val="28"/>
          <w:szCs w:val="28"/>
          <w:lang w:val="uk-UA"/>
        </w:rPr>
      </w:pPr>
      <w:r w:rsidRPr="002C2DE0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624306B9" w14:textId="77777777" w:rsidR="00FA0510" w:rsidRPr="002C2DE0" w:rsidRDefault="00FA0510" w:rsidP="00FA0510">
      <w:pPr>
        <w:ind w:left="540"/>
        <w:jc w:val="center"/>
        <w:rPr>
          <w:bCs/>
          <w:sz w:val="28"/>
          <w:szCs w:val="28"/>
          <w:lang w:val="uk-UA"/>
        </w:rPr>
      </w:pPr>
    </w:p>
    <w:p w14:paraId="4065D234" w14:textId="77777777" w:rsidR="00FA0510" w:rsidRPr="002351E2" w:rsidRDefault="00FA0510" w:rsidP="00FA0510">
      <w:pPr>
        <w:jc w:val="center"/>
        <w:rPr>
          <w:sz w:val="28"/>
          <w:szCs w:val="28"/>
          <w:lang w:val="uk-UA"/>
        </w:rPr>
      </w:pPr>
      <w:r w:rsidRPr="0010634B">
        <w:rPr>
          <w:sz w:val="28"/>
          <w:szCs w:val="28"/>
          <w:lang w:val="uk-UA"/>
        </w:rPr>
        <w:t xml:space="preserve">ДК 021:2015 </w:t>
      </w:r>
      <w:r w:rsidRPr="002351E2">
        <w:rPr>
          <w:color w:val="454545"/>
          <w:sz w:val="28"/>
          <w:szCs w:val="28"/>
        </w:rPr>
        <w:t>42410000-3</w:t>
      </w:r>
      <w:r w:rsidRPr="002351E2">
        <w:rPr>
          <w:sz w:val="28"/>
          <w:szCs w:val="28"/>
          <w:lang w:val="uk-UA"/>
        </w:rPr>
        <w:t xml:space="preserve">  </w:t>
      </w:r>
      <w:proofErr w:type="spellStart"/>
      <w:r w:rsidRPr="002351E2">
        <w:rPr>
          <w:color w:val="454545"/>
          <w:sz w:val="28"/>
          <w:szCs w:val="28"/>
        </w:rPr>
        <w:t>Підіймально-транспортувальне</w:t>
      </w:r>
      <w:proofErr w:type="spellEnd"/>
      <w:r w:rsidRPr="002351E2">
        <w:rPr>
          <w:color w:val="454545"/>
          <w:sz w:val="28"/>
          <w:szCs w:val="28"/>
        </w:rPr>
        <w:t xml:space="preserve"> </w:t>
      </w:r>
      <w:proofErr w:type="spellStart"/>
      <w:r w:rsidRPr="002351E2">
        <w:rPr>
          <w:color w:val="454545"/>
          <w:sz w:val="28"/>
          <w:szCs w:val="28"/>
        </w:rPr>
        <w:t>обладнання</w:t>
      </w:r>
      <w:proofErr w:type="spellEnd"/>
      <w:r w:rsidRPr="002351E2">
        <w:rPr>
          <w:sz w:val="28"/>
          <w:szCs w:val="28"/>
          <w:lang w:val="uk-UA"/>
        </w:rPr>
        <w:t xml:space="preserve"> </w:t>
      </w:r>
    </w:p>
    <w:p w14:paraId="1D3DFD6B" w14:textId="77777777" w:rsidR="00FA0510" w:rsidRPr="002351E2" w:rsidRDefault="00FA0510" w:rsidP="00FA0510">
      <w:pPr>
        <w:jc w:val="center"/>
        <w:rPr>
          <w:b/>
          <w:sz w:val="28"/>
          <w:szCs w:val="28"/>
          <w:lang w:val="uk-UA"/>
        </w:rPr>
      </w:pPr>
      <w:r w:rsidRPr="002351E2">
        <w:rPr>
          <w:b/>
          <w:sz w:val="28"/>
          <w:szCs w:val="28"/>
          <w:lang w:val="uk-UA"/>
        </w:rPr>
        <w:t xml:space="preserve"> (</w:t>
      </w:r>
      <w:r w:rsidRPr="002351E2">
        <w:rPr>
          <w:rStyle w:val="a4"/>
          <w:b w:val="0"/>
          <w:color w:val="454545"/>
          <w:sz w:val="28"/>
          <w:szCs w:val="28"/>
        </w:rPr>
        <w:t xml:space="preserve">Ролики в </w:t>
      </w:r>
      <w:proofErr w:type="spellStart"/>
      <w:r w:rsidRPr="002351E2">
        <w:rPr>
          <w:rStyle w:val="a4"/>
          <w:b w:val="0"/>
          <w:color w:val="454545"/>
          <w:sz w:val="28"/>
          <w:szCs w:val="28"/>
        </w:rPr>
        <w:t>асортименті</w:t>
      </w:r>
      <w:proofErr w:type="spellEnd"/>
      <w:r w:rsidRPr="002351E2">
        <w:rPr>
          <w:b/>
          <w:sz w:val="28"/>
          <w:szCs w:val="28"/>
          <w:lang w:val="uk-UA"/>
        </w:rPr>
        <w:t>)</w:t>
      </w:r>
    </w:p>
    <w:p w14:paraId="6E2FB441" w14:textId="77777777" w:rsidR="00FA0510" w:rsidRPr="002351E2" w:rsidRDefault="00FA0510" w:rsidP="00FA0510">
      <w:pPr>
        <w:ind w:firstLine="540"/>
        <w:jc w:val="center"/>
        <w:rPr>
          <w:sz w:val="28"/>
          <w:szCs w:val="28"/>
          <w:lang w:val="uk-UA"/>
        </w:rPr>
      </w:pPr>
    </w:p>
    <w:p w14:paraId="37231F45" w14:textId="77777777" w:rsidR="00FA0510" w:rsidRDefault="00FA0510" w:rsidP="00FA05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9736512" w14:textId="77777777" w:rsidR="00FA0510" w:rsidRDefault="00FA0510" w:rsidP="00FA05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AF9368F" w14:textId="77777777" w:rsidR="00FA0510" w:rsidRPr="002B0817" w:rsidRDefault="00FA0510" w:rsidP="00FA05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</w:t>
      </w:r>
      <w:proofErr w:type="gramStart"/>
      <w:r w:rsidRPr="008C08BF">
        <w:rPr>
          <w:sz w:val="28"/>
          <w:szCs w:val="28"/>
        </w:rPr>
        <w:t>до наказу</w:t>
      </w:r>
      <w:proofErr w:type="gramEnd"/>
      <w:r w:rsidRPr="008C08BF">
        <w:rPr>
          <w:sz w:val="28"/>
          <w:szCs w:val="28"/>
        </w:rPr>
        <w:t xml:space="preserve">         ПАТ «</w:t>
      </w:r>
      <w:proofErr w:type="spellStart"/>
      <w:r w:rsidRPr="008C08BF">
        <w:rPr>
          <w:sz w:val="28"/>
          <w:szCs w:val="28"/>
        </w:rPr>
        <w:t>Центренерго</w:t>
      </w:r>
      <w:proofErr w:type="spellEnd"/>
      <w:r w:rsidRPr="008C08BF">
        <w:rPr>
          <w:sz w:val="28"/>
          <w:szCs w:val="28"/>
        </w:rPr>
        <w:t xml:space="preserve">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05AEEFAF" w14:textId="77777777" w:rsidR="00FA0510" w:rsidRDefault="00FA0510" w:rsidP="00FA05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32DB6FC" w14:textId="77777777" w:rsidR="00FA0510" w:rsidRDefault="00FA0510" w:rsidP="00FA05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1"/>
        <w:gridCol w:w="2724"/>
      </w:tblGrid>
      <w:tr w:rsidR="00FA0510" w:rsidRPr="00E3569C" w14:paraId="41E82DA6" w14:textId="77777777" w:rsidTr="00780BE3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B40B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6F4E350" w14:textId="77777777" w:rsidR="00FA0510" w:rsidRPr="00590C41" w:rsidRDefault="00FA0510" w:rsidP="00780BE3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1BC13B52" w14:textId="77777777" w:rsidR="00FA0510" w:rsidRPr="008D2293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88A9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540AD5D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3D4786D4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7C0C35C6" w14:textId="77777777" w:rsidR="00FA0510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7B77E70F" w14:textId="77777777" w:rsidR="00FA0510" w:rsidRPr="00F617EC" w:rsidRDefault="00FA0510" w:rsidP="00780BE3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32C153F" w14:textId="308CC9D3" w:rsidR="00D81B61" w:rsidRDefault="00D81B61"/>
    <w:p w14:paraId="24277806" w14:textId="193445E4" w:rsidR="00B4759F" w:rsidRDefault="00B4759F"/>
    <w:p w14:paraId="0569E8CA" w14:textId="4B144042" w:rsidR="00B4759F" w:rsidRDefault="00B4759F"/>
    <w:p w14:paraId="62F20AA0" w14:textId="7A8E967B" w:rsidR="00B4759F" w:rsidRDefault="00B4759F"/>
    <w:p w14:paraId="4B2FDE46" w14:textId="066F0B5C" w:rsidR="00B4759F" w:rsidRDefault="00B4759F"/>
    <w:p w14:paraId="6D13796C" w14:textId="1F261C7F" w:rsidR="00B4759F" w:rsidRDefault="00B4759F"/>
    <w:p w14:paraId="141FFC25" w14:textId="2A18E046" w:rsidR="00B4759F" w:rsidRDefault="00B4759F"/>
    <w:p w14:paraId="1760A630" w14:textId="71D44139" w:rsidR="00B4759F" w:rsidRDefault="00B4759F"/>
    <w:p w14:paraId="76D713FA" w14:textId="342649CB" w:rsidR="00B4759F" w:rsidRDefault="00B4759F"/>
    <w:p w14:paraId="3BE9C0D8" w14:textId="1197FEFB" w:rsidR="00B4759F" w:rsidRDefault="00B4759F"/>
    <w:p w14:paraId="0F1D94DD" w14:textId="7E97A737" w:rsidR="00B4759F" w:rsidRDefault="00B4759F"/>
    <w:p w14:paraId="1AF6D807" w14:textId="0ACA3F84" w:rsidR="00B4759F" w:rsidRDefault="00B4759F"/>
    <w:p w14:paraId="0BF35C8F" w14:textId="123296DE" w:rsidR="00B4759F" w:rsidRDefault="00B4759F"/>
    <w:p w14:paraId="39D28FFA" w14:textId="5DEA2EAE" w:rsidR="00B4759F" w:rsidRDefault="00B4759F"/>
    <w:p w14:paraId="7C0DA046" w14:textId="31CAA02E" w:rsidR="00B4759F" w:rsidRDefault="00B4759F"/>
    <w:p w14:paraId="456FDD34" w14:textId="77777777" w:rsidR="00B4759F" w:rsidRDefault="00B4759F"/>
    <w:p w14:paraId="6AC7AF30" w14:textId="0998B01D" w:rsidR="00B4759F" w:rsidRDefault="00B4759F"/>
    <w:p w14:paraId="41A8FCC3" w14:textId="0AF58F79" w:rsidR="00B4759F" w:rsidRDefault="00B4759F"/>
    <w:p w14:paraId="098DC524" w14:textId="1ED0A1B0" w:rsidR="00B4759F" w:rsidRDefault="00B4759F"/>
    <w:p w14:paraId="44D7ABD6" w14:textId="20E814D9" w:rsidR="00B4759F" w:rsidRDefault="00B4759F"/>
    <w:p w14:paraId="02749616" w14:textId="4DAE87E2" w:rsidR="00B4759F" w:rsidRDefault="00B4759F"/>
    <w:p w14:paraId="3B9FC44B" w14:textId="7B3A3DE5" w:rsidR="00B4759F" w:rsidRDefault="00B4759F"/>
    <w:p w14:paraId="0465736E" w14:textId="4309F28A" w:rsidR="00B4759F" w:rsidRDefault="00B4759F"/>
    <w:p w14:paraId="6FAA7F15" w14:textId="7ADA387E" w:rsidR="00B4759F" w:rsidRDefault="00B4759F"/>
    <w:p w14:paraId="20B64152" w14:textId="0AF4B0E6" w:rsidR="00B4759F" w:rsidRDefault="00B4759F"/>
    <w:p w14:paraId="0992CB40" w14:textId="77777777" w:rsidR="00B4759F" w:rsidRPr="00643778" w:rsidRDefault="00B4759F" w:rsidP="00B4759F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lastRenderedPageBreak/>
        <w:t>Додаток № 3 до ТЗ</w:t>
      </w:r>
    </w:p>
    <w:p w14:paraId="5F8BFC2A" w14:textId="77777777" w:rsidR="00B4759F" w:rsidRPr="00643778" w:rsidRDefault="00B4759F" w:rsidP="00B4759F">
      <w:pPr>
        <w:rPr>
          <w:b/>
          <w:lang w:val="uk-UA"/>
        </w:rPr>
      </w:pPr>
    </w:p>
    <w:p w14:paraId="1855ADA7" w14:textId="77777777" w:rsidR="00B4759F" w:rsidRPr="00643778" w:rsidRDefault="00B4759F" w:rsidP="00B4759F">
      <w:pPr>
        <w:rPr>
          <w:b/>
          <w:lang w:val="uk-UA"/>
        </w:rPr>
      </w:pPr>
    </w:p>
    <w:p w14:paraId="29F3A3B4" w14:textId="77777777" w:rsidR="00B4759F" w:rsidRPr="00643778" w:rsidRDefault="00B4759F" w:rsidP="00B4759F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02DC0789" w14:textId="77777777" w:rsidR="00B4759F" w:rsidRPr="00643778" w:rsidRDefault="00B4759F" w:rsidP="00B4759F">
      <w:pPr>
        <w:ind w:firstLine="300"/>
        <w:jc w:val="center"/>
        <w:rPr>
          <w:sz w:val="28"/>
          <w:szCs w:val="28"/>
          <w:lang w:val="uk-UA"/>
        </w:rPr>
      </w:pPr>
    </w:p>
    <w:p w14:paraId="4E19CFC3" w14:textId="77777777" w:rsidR="00B4759F" w:rsidRPr="00643778" w:rsidRDefault="00B4759F" w:rsidP="00B4759F">
      <w:pPr>
        <w:ind w:firstLine="300"/>
        <w:jc w:val="center"/>
        <w:rPr>
          <w:sz w:val="28"/>
          <w:szCs w:val="28"/>
          <w:lang w:val="uk-UA"/>
        </w:rPr>
      </w:pPr>
    </w:p>
    <w:p w14:paraId="4F444023" w14:textId="77777777" w:rsidR="00B4759F" w:rsidRPr="005F617E" w:rsidRDefault="00B4759F" w:rsidP="00B4759F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14810000-2</w:t>
      </w:r>
    </w:p>
    <w:p w14:paraId="085D5676" w14:textId="77777777" w:rsidR="00B4759F" w:rsidRDefault="00B4759F" w:rsidP="00B4759F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Абразивні вироби</w:t>
      </w:r>
    </w:p>
    <w:p w14:paraId="7FCA94E0" w14:textId="77777777" w:rsidR="00B4759F" w:rsidRPr="00097525" w:rsidRDefault="00B4759F" w:rsidP="00B4759F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Круги в асортименті</w:t>
      </w:r>
      <w:r w:rsidRPr="00A510B1">
        <w:rPr>
          <w:lang w:val="uk-UA"/>
        </w:rPr>
        <w:t>)</w:t>
      </w:r>
    </w:p>
    <w:p w14:paraId="19BE556E" w14:textId="77777777" w:rsidR="00B4759F" w:rsidRPr="00643778" w:rsidRDefault="00B4759F" w:rsidP="00B4759F">
      <w:pPr>
        <w:ind w:firstLine="300"/>
        <w:jc w:val="center"/>
        <w:rPr>
          <w:rFonts w:eastAsia="Calibri"/>
          <w:lang w:val="uk-UA" w:eastAsia="en-US"/>
        </w:rPr>
      </w:pPr>
    </w:p>
    <w:p w14:paraId="35E020C6" w14:textId="77777777" w:rsidR="00B4759F" w:rsidRPr="00643778" w:rsidRDefault="00B4759F" w:rsidP="00B4759F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72560E2A" w14:textId="77777777" w:rsidR="00B4759F" w:rsidRPr="00643778" w:rsidRDefault="00B4759F" w:rsidP="00B4759F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6A6A50F9" w14:textId="77777777" w:rsidR="00B4759F" w:rsidRPr="00E709DD" w:rsidRDefault="00B4759F" w:rsidP="00B4759F">
      <w:pPr>
        <w:pStyle w:val="14"/>
        <w:spacing w:line="360" w:lineRule="auto"/>
        <w:ind w:firstLine="567"/>
        <w:jc w:val="both"/>
        <w:rPr>
          <w:sz w:val="26"/>
          <w:szCs w:val="26"/>
        </w:rPr>
      </w:pPr>
      <w:r w:rsidRPr="00486506">
        <w:rPr>
          <w:sz w:val="26"/>
          <w:szCs w:val="26"/>
        </w:rPr>
        <w:t xml:space="preserve">Закупівля проводиться з метою придбання продукції, яка </w:t>
      </w:r>
      <w:r>
        <w:rPr>
          <w:sz w:val="26"/>
          <w:szCs w:val="26"/>
        </w:rPr>
        <w:t>необхідна д</w:t>
      </w:r>
      <w:r w:rsidRPr="00E709DD">
        <w:rPr>
          <w:sz w:val="26"/>
          <w:szCs w:val="26"/>
        </w:rPr>
        <w:t xml:space="preserve">ля проведення поточних ремонтних робіт, ремонтних робіт після авіаційних ударів та роботи, які пов’язані з введенням Трипільської ТЕС в експлуатацію.    </w:t>
      </w:r>
    </w:p>
    <w:p w14:paraId="0BB15A12" w14:textId="77777777" w:rsidR="00B4759F" w:rsidRPr="00486506" w:rsidRDefault="00B4759F" w:rsidP="00B4759F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14:paraId="2DD91073" w14:textId="77777777" w:rsidR="00B4759F" w:rsidRPr="00486506" w:rsidRDefault="00B4759F" w:rsidP="00B4759F">
      <w:pPr>
        <w:jc w:val="both"/>
        <w:rPr>
          <w:sz w:val="26"/>
          <w:szCs w:val="26"/>
          <w:lang w:val="uk-UA"/>
        </w:rPr>
      </w:pPr>
    </w:p>
    <w:p w14:paraId="7B58D02F" w14:textId="77777777" w:rsidR="00B4759F" w:rsidRPr="00643778" w:rsidRDefault="00B4759F" w:rsidP="00B4759F">
      <w:pPr>
        <w:rPr>
          <w:rFonts w:eastAsia="Calibri"/>
          <w:b/>
          <w:sz w:val="28"/>
          <w:szCs w:val="28"/>
          <w:lang w:val="uk-UA" w:eastAsia="en-US"/>
        </w:rPr>
      </w:pPr>
    </w:p>
    <w:p w14:paraId="1937950F" w14:textId="77777777" w:rsidR="00B4759F" w:rsidRPr="00643778" w:rsidRDefault="00B4759F" w:rsidP="00B4759F">
      <w:pPr>
        <w:rPr>
          <w:rFonts w:eastAsia="Calibri"/>
          <w:sz w:val="22"/>
          <w:szCs w:val="22"/>
          <w:lang w:val="uk-UA" w:eastAsia="en-US"/>
        </w:rPr>
      </w:pPr>
    </w:p>
    <w:p w14:paraId="045E2F34" w14:textId="77777777" w:rsidR="00B4759F" w:rsidRPr="005F617E" w:rsidRDefault="00B4759F" w:rsidP="00B4759F">
      <w:pPr>
        <w:tabs>
          <w:tab w:val="left" w:pos="6096"/>
        </w:tabs>
        <w:spacing w:before="360" w:line="360" w:lineRule="auto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eastAsia="Calibri"/>
          <w:b/>
          <w:bCs/>
          <w:lang w:val="uk-UA" w:eastAsia="en-US"/>
        </w:rPr>
        <w:t xml:space="preserve">                      </w:t>
      </w:r>
    </w:p>
    <w:tbl>
      <w:tblPr>
        <w:tblpPr w:leftFromText="180" w:rightFromText="180" w:vertAnchor="text" w:horzAnchor="margin" w:tblpX="358" w:tblpY="-1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950"/>
        <w:gridCol w:w="3148"/>
      </w:tblGrid>
      <w:tr w:rsidR="00B4759F" w:rsidRPr="00F617EC" w14:paraId="13D11D77" w14:textId="77777777" w:rsidTr="00DA242C">
        <w:trPr>
          <w:trHeight w:val="1671"/>
        </w:trPr>
        <w:tc>
          <w:tcPr>
            <w:tcW w:w="6950" w:type="dxa"/>
            <w:tcBorders>
              <w:bottom w:val="nil"/>
            </w:tcBorders>
            <w:shd w:val="clear" w:color="auto" w:fill="auto"/>
            <w:vAlign w:val="center"/>
          </w:tcPr>
          <w:p w14:paraId="2C458DB2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4D2A57"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/>
              </w:rPr>
              <w:t xml:space="preserve">ЦЦР-1                                                                 </w:t>
            </w:r>
          </w:p>
          <w:p w14:paraId="0359BB29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46DD10A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ЦТАВ                                                                 </w:t>
            </w:r>
          </w:p>
          <w:p w14:paraId="23F92881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893955C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ЦЦР-2                                                                 </w:t>
            </w:r>
          </w:p>
          <w:p w14:paraId="40D5C29D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6397D2DB" w14:textId="77777777" w:rsidR="00B4759F" w:rsidRPr="004D2A57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ЛМ                                                                      </w:t>
            </w:r>
          </w:p>
          <w:p w14:paraId="528102E2" w14:textId="77777777" w:rsidR="00B4759F" w:rsidRPr="00F617EC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  <w:vAlign w:val="center"/>
          </w:tcPr>
          <w:p w14:paraId="3A588473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В.О.Довгополий</w:t>
            </w:r>
            <w:proofErr w:type="spellEnd"/>
          </w:p>
          <w:p w14:paraId="70DDFC47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0F241B18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Махиня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77301F63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0C311799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Горєлов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5262FB28" w14:textId="77777777" w:rsidR="00B4759F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3A4A1EAC" w14:textId="77777777" w:rsidR="00B4759F" w:rsidRPr="004D2A57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Грузевич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488790F7" w14:textId="77777777" w:rsidR="00B4759F" w:rsidRPr="00F617EC" w:rsidRDefault="00B4759F" w:rsidP="00DA242C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58640784" w14:textId="77777777" w:rsidR="00B4759F" w:rsidRPr="005F617E" w:rsidRDefault="00B4759F" w:rsidP="00B4759F">
      <w:pPr>
        <w:tabs>
          <w:tab w:val="left" w:pos="6096"/>
        </w:tabs>
        <w:spacing w:before="360" w:line="360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14:paraId="10813004" w14:textId="77777777" w:rsidR="00B4759F" w:rsidRDefault="00B4759F" w:rsidP="00B4759F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71BD3DB" w14:textId="77777777" w:rsidR="00B4759F" w:rsidRDefault="00B4759F" w:rsidP="00B4759F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19B6090" w14:textId="77777777" w:rsidR="00B4759F" w:rsidRDefault="00B4759F" w:rsidP="00B4759F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0D42C4A" w14:textId="77777777" w:rsidR="00B4759F" w:rsidRDefault="00B4759F" w:rsidP="00B4759F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6B3BA4C" w14:textId="77777777" w:rsidR="00B4759F" w:rsidRDefault="00B4759F" w:rsidP="00B4759F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57D8AC1" w14:textId="77777777" w:rsidR="00B4759F" w:rsidRPr="00AC5A8F" w:rsidRDefault="00B4759F" w:rsidP="00B4759F">
      <w:pPr>
        <w:ind w:firstLine="540"/>
        <w:jc w:val="center"/>
        <w:rPr>
          <w:sz w:val="28"/>
          <w:szCs w:val="28"/>
          <w:lang w:val="uk-UA"/>
        </w:rPr>
      </w:pPr>
    </w:p>
    <w:p w14:paraId="0C40D17A" w14:textId="77777777" w:rsidR="00B4759F" w:rsidRPr="00643778" w:rsidRDefault="00B4759F" w:rsidP="00B4759F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2DB0F41D" w14:textId="77777777" w:rsidR="00B4759F" w:rsidRPr="00643778" w:rsidRDefault="00B4759F" w:rsidP="00B4759F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7891B840" w14:textId="77777777" w:rsidR="00B4759F" w:rsidRPr="00643778" w:rsidRDefault="00B4759F" w:rsidP="00B4759F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0956668A" w14:textId="77777777" w:rsidR="00B4759F" w:rsidRPr="00643778" w:rsidRDefault="00B4759F" w:rsidP="00B4759F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52A87634" w14:textId="77777777" w:rsidR="00B4759F" w:rsidRPr="00643778" w:rsidRDefault="00B4759F" w:rsidP="00B4759F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23CB79F7" w14:textId="77777777" w:rsidR="00B4759F" w:rsidRPr="005F617E" w:rsidRDefault="00B4759F" w:rsidP="00B4759F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14810000-2</w:t>
      </w:r>
    </w:p>
    <w:p w14:paraId="5012C0BC" w14:textId="77777777" w:rsidR="00B4759F" w:rsidRDefault="00B4759F" w:rsidP="00B4759F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Абразивні вироби</w:t>
      </w:r>
    </w:p>
    <w:p w14:paraId="7A78DB7D" w14:textId="77777777" w:rsidR="00B4759F" w:rsidRPr="00097525" w:rsidRDefault="00B4759F" w:rsidP="00B4759F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Круги в асортименті</w:t>
      </w:r>
      <w:r w:rsidRPr="00A510B1">
        <w:rPr>
          <w:lang w:val="uk-UA"/>
        </w:rPr>
        <w:t>)</w:t>
      </w:r>
    </w:p>
    <w:p w14:paraId="09893988" w14:textId="77777777" w:rsidR="00B4759F" w:rsidRPr="00643778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070D844" w14:textId="77777777" w:rsidR="00B4759F" w:rsidRPr="00643778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4259BF2" w14:textId="77777777" w:rsidR="00B4759F" w:rsidRPr="00643778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1DC547A" w14:textId="77777777" w:rsidR="00B4759F" w:rsidRPr="00643778" w:rsidRDefault="00B4759F" w:rsidP="00B4759F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1CA1A3B0" w14:textId="77777777" w:rsidR="00B4759F" w:rsidRPr="00643778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01168D7" w14:textId="77777777" w:rsidR="00B4759F" w:rsidRPr="00643778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6EFA1AD" w14:textId="77777777" w:rsidR="00B4759F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21A2BB7" w14:textId="77777777" w:rsidR="00B4759F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10BBFA1" w14:textId="77777777" w:rsidR="00B4759F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AC36D84" w14:textId="77777777" w:rsidR="00B4759F" w:rsidRPr="00643778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64D1541" w14:textId="77777777" w:rsidR="00B4759F" w:rsidRPr="00643778" w:rsidRDefault="00B4759F" w:rsidP="00B4759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6353035" w14:textId="77777777" w:rsidR="00B4759F" w:rsidRPr="00643778" w:rsidRDefault="00B4759F" w:rsidP="00B4759F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 w:rsidRPr="00643778"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 w:rsidRPr="00643778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21875A0A" w14:textId="77777777" w:rsidR="00B4759F" w:rsidRDefault="00B4759F" w:rsidP="00B4759F"/>
    <w:p w14:paraId="68330D51" w14:textId="6F85DB38" w:rsidR="00B4759F" w:rsidRDefault="00B4759F"/>
    <w:p w14:paraId="7D37F08C" w14:textId="661418C7" w:rsidR="00B4759F" w:rsidRDefault="00B4759F"/>
    <w:p w14:paraId="2C07761E" w14:textId="354B1EFC" w:rsidR="00B4759F" w:rsidRDefault="00B4759F"/>
    <w:p w14:paraId="1DF08B55" w14:textId="301DF0EE" w:rsidR="00B4759F" w:rsidRDefault="00B4759F"/>
    <w:p w14:paraId="07B0A505" w14:textId="1EB75A08" w:rsidR="00B4759F" w:rsidRDefault="00B4759F"/>
    <w:p w14:paraId="7B0594A2" w14:textId="2023FFBE" w:rsidR="00B4759F" w:rsidRDefault="00B4759F"/>
    <w:p w14:paraId="2016DD4A" w14:textId="28341B61" w:rsidR="00B4759F" w:rsidRDefault="00B4759F"/>
    <w:p w14:paraId="720B1441" w14:textId="2E14EE69" w:rsidR="00B4759F" w:rsidRDefault="00B4759F"/>
    <w:p w14:paraId="740B0217" w14:textId="655C254A" w:rsidR="00B4759F" w:rsidRDefault="00B4759F"/>
    <w:p w14:paraId="1B0F6851" w14:textId="3921BC80" w:rsidR="00B4759F" w:rsidRDefault="00B4759F"/>
    <w:p w14:paraId="5E494281" w14:textId="3B893E0F" w:rsidR="00B4759F" w:rsidRDefault="00B4759F"/>
    <w:p w14:paraId="1B1E8E35" w14:textId="7E42490A" w:rsidR="00B4759F" w:rsidRDefault="00B4759F"/>
    <w:p w14:paraId="4FF8F0E7" w14:textId="1C3EB9E4" w:rsidR="00B4759F" w:rsidRDefault="00B4759F"/>
    <w:p w14:paraId="2D6E2FDA" w14:textId="772E97BB" w:rsidR="00B4759F" w:rsidRDefault="00B4759F"/>
    <w:p w14:paraId="517FE375" w14:textId="3245E987" w:rsidR="00B4759F" w:rsidRDefault="00B4759F"/>
    <w:p w14:paraId="3F1CBAB5" w14:textId="4C33835A" w:rsidR="00B4759F" w:rsidRDefault="00B4759F"/>
    <w:p w14:paraId="6F42E61D" w14:textId="7482DF3E" w:rsidR="00B4759F" w:rsidRDefault="00B4759F"/>
    <w:p w14:paraId="5BBB3F57" w14:textId="3979C326" w:rsidR="00B4759F" w:rsidRDefault="00B4759F"/>
    <w:p w14:paraId="0F405AC8" w14:textId="32E75332" w:rsidR="00B4759F" w:rsidRDefault="00B4759F"/>
    <w:p w14:paraId="6F6F62E7" w14:textId="1F322B89" w:rsidR="00B4759F" w:rsidRDefault="00B4759F"/>
    <w:p w14:paraId="62BCE4BC" w14:textId="039FE275" w:rsidR="00B4759F" w:rsidRDefault="00B4759F"/>
    <w:p w14:paraId="27BF5409" w14:textId="72079337" w:rsidR="00B4759F" w:rsidRDefault="00B4759F"/>
    <w:p w14:paraId="27A79CCB" w14:textId="6436DC4E" w:rsidR="00B4759F" w:rsidRDefault="00B4759F"/>
    <w:p w14:paraId="27AE7DE5" w14:textId="6C2080B2" w:rsidR="00B4759F" w:rsidRDefault="00B4759F"/>
    <w:p w14:paraId="35F629F2" w14:textId="3FB3F75D" w:rsidR="00B4759F" w:rsidRDefault="00B4759F"/>
    <w:p w14:paraId="1EE2C3D9" w14:textId="77777777" w:rsidR="00B4759F" w:rsidRPr="00BE23BA" w:rsidRDefault="00B4759F" w:rsidP="00B4759F">
      <w:pPr>
        <w:ind w:left="6660"/>
        <w:jc w:val="right"/>
        <w:rPr>
          <w:bCs/>
          <w:lang w:val="uk-UA"/>
        </w:rPr>
      </w:pPr>
      <w:r w:rsidRPr="00BE23BA">
        <w:rPr>
          <w:bCs/>
          <w:lang w:val="uk-UA"/>
        </w:rPr>
        <w:t>Додаток №3</w:t>
      </w:r>
    </w:p>
    <w:p w14:paraId="7C802FD3" w14:textId="77777777" w:rsidR="00B4759F" w:rsidRPr="00BE23BA" w:rsidRDefault="00B4759F" w:rsidP="00B4759F">
      <w:pPr>
        <w:jc w:val="right"/>
        <w:rPr>
          <w:b/>
          <w:bCs/>
          <w:lang w:val="uk-UA"/>
        </w:rPr>
      </w:pPr>
      <w:r w:rsidRPr="00BE23BA">
        <w:rPr>
          <w:lang w:val="uk-UA"/>
        </w:rPr>
        <w:t>до ТЗ</w:t>
      </w:r>
    </w:p>
    <w:p w14:paraId="5CB7A33E" w14:textId="77777777" w:rsidR="00B4759F" w:rsidRPr="00E823FE" w:rsidRDefault="00B4759F" w:rsidP="00B4759F">
      <w:pPr>
        <w:spacing w:line="360" w:lineRule="auto"/>
        <w:rPr>
          <w:b/>
          <w:bCs/>
          <w:sz w:val="28"/>
          <w:szCs w:val="28"/>
          <w:lang w:val="uk-UA"/>
        </w:rPr>
      </w:pPr>
    </w:p>
    <w:p w14:paraId="0BFE6974" w14:textId="77777777" w:rsidR="00B4759F" w:rsidRPr="005611B5" w:rsidRDefault="00B4759F" w:rsidP="00B4759F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5611B5">
        <w:rPr>
          <w:b/>
          <w:bCs/>
          <w:sz w:val="28"/>
          <w:szCs w:val="28"/>
          <w:lang w:val="uk-UA"/>
        </w:rPr>
        <w:t>Інформаційна довідка</w:t>
      </w:r>
    </w:p>
    <w:p w14:paraId="3A203825" w14:textId="77777777" w:rsidR="00B4759F" w:rsidRPr="005611B5" w:rsidRDefault="00B4759F" w:rsidP="00B4759F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5611B5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116B558" w14:textId="77777777" w:rsidR="00B4759F" w:rsidRPr="005611B5" w:rsidRDefault="00B4759F" w:rsidP="00B4759F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5611B5">
        <w:rPr>
          <w:b/>
          <w:sz w:val="28"/>
          <w:szCs w:val="28"/>
          <w:lang w:val="uk-UA"/>
        </w:rPr>
        <w:t>ДК 021:2015:</w:t>
      </w:r>
      <w:r w:rsidRPr="005611B5">
        <w:rPr>
          <w:b/>
          <w:i/>
          <w:sz w:val="28"/>
          <w:szCs w:val="28"/>
          <w:lang w:val="uk-UA"/>
        </w:rPr>
        <w:t xml:space="preserve"> </w:t>
      </w:r>
      <w:r w:rsidRPr="005611B5">
        <w:rPr>
          <w:b/>
          <w:sz w:val="28"/>
          <w:szCs w:val="28"/>
          <w:lang w:val="uk-UA"/>
        </w:rPr>
        <w:t>50530000-9</w:t>
      </w:r>
    </w:p>
    <w:p w14:paraId="5F379289" w14:textId="77777777" w:rsidR="00B4759F" w:rsidRPr="00BE23BA" w:rsidRDefault="00B4759F" w:rsidP="00B4759F">
      <w:pPr>
        <w:ind w:left="720"/>
        <w:jc w:val="center"/>
        <w:rPr>
          <w:b/>
          <w:bCs/>
          <w:sz w:val="28"/>
          <w:szCs w:val="28"/>
          <w:lang w:val="uk-UA"/>
        </w:rPr>
      </w:pPr>
      <w:r w:rsidRPr="005611B5">
        <w:rPr>
          <w:b/>
          <w:sz w:val="28"/>
          <w:szCs w:val="28"/>
          <w:lang w:val="uk-UA"/>
        </w:rPr>
        <w:t xml:space="preserve">Найменування робіт: </w:t>
      </w:r>
      <w:r w:rsidRPr="00C96CB8">
        <w:rPr>
          <w:b/>
          <w:sz w:val="28"/>
          <w:szCs w:val="28"/>
          <w:lang w:val="uk-UA"/>
        </w:rPr>
        <w:t xml:space="preserve">Роботи  з демонтажу, перевезення та виконання монтажу  автотрансформатора типу </w:t>
      </w:r>
      <w:r w:rsidRPr="00C96CB8">
        <w:rPr>
          <w:b/>
          <w:caps/>
          <w:sz w:val="28"/>
          <w:szCs w:val="28"/>
        </w:rPr>
        <w:t>АТДЦТН - 125000/330/110</w:t>
      </w:r>
      <w:r w:rsidRPr="00C96CB8">
        <w:rPr>
          <w:b/>
          <w:caps/>
          <w:sz w:val="28"/>
          <w:szCs w:val="28"/>
          <w:lang w:val="uk-UA"/>
        </w:rPr>
        <w:t xml:space="preserve"> У-1</w:t>
      </w:r>
      <w:r w:rsidRPr="00E16698">
        <w:rPr>
          <w:b/>
          <w:sz w:val="28"/>
          <w:szCs w:val="28"/>
          <w:lang w:eastAsia="uk-UA"/>
        </w:rPr>
        <w:t xml:space="preserve"> </w:t>
      </w:r>
      <w:r w:rsidRPr="00BE23BA">
        <w:rPr>
          <w:b/>
          <w:sz w:val="28"/>
          <w:szCs w:val="28"/>
          <w:lang w:val="uk-UA" w:eastAsia="uk-UA"/>
        </w:rPr>
        <w:t xml:space="preserve"> </w:t>
      </w:r>
      <w:r w:rsidRPr="00BE23BA">
        <w:rPr>
          <w:b/>
          <w:sz w:val="28"/>
          <w:szCs w:val="28"/>
          <w:lang w:val="uk-UA"/>
        </w:rPr>
        <w:t>(45310000-3 – Електромонтажні роботи)</w:t>
      </w:r>
    </w:p>
    <w:p w14:paraId="71FD79FE" w14:textId="77777777" w:rsidR="00B4759F" w:rsidRPr="005611B5" w:rsidRDefault="00B4759F" w:rsidP="00B4759F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243E03FB" w14:textId="77777777" w:rsidR="00B4759F" w:rsidRPr="000D07BC" w:rsidRDefault="00B4759F" w:rsidP="00B4759F">
      <w:pPr>
        <w:jc w:val="both"/>
        <w:rPr>
          <w:sz w:val="28"/>
          <w:szCs w:val="28"/>
          <w:lang w:val="uk-UA"/>
        </w:rPr>
      </w:pPr>
      <w:r w:rsidRPr="005611B5">
        <w:rPr>
          <w:sz w:val="28"/>
          <w:szCs w:val="28"/>
          <w:lang w:val="uk-UA"/>
        </w:rPr>
        <w:tab/>
        <w:t xml:space="preserve">Необхідність виконання </w:t>
      </w:r>
      <w:r w:rsidRPr="00C96CB8">
        <w:rPr>
          <w:sz w:val="28"/>
          <w:szCs w:val="28"/>
          <w:lang w:val="uk-UA"/>
        </w:rPr>
        <w:t xml:space="preserve">робіт  з демонтажу, перевезення та виконання монтажу  автотрансформатора типу </w:t>
      </w:r>
      <w:r w:rsidRPr="00C96CB8">
        <w:rPr>
          <w:caps/>
          <w:sz w:val="28"/>
          <w:szCs w:val="28"/>
        </w:rPr>
        <w:t>АТДЦТН - 125000/330/110</w:t>
      </w:r>
      <w:r w:rsidRPr="00C96CB8">
        <w:rPr>
          <w:caps/>
          <w:sz w:val="28"/>
          <w:szCs w:val="28"/>
          <w:lang w:val="uk-UA"/>
        </w:rPr>
        <w:t xml:space="preserve"> У-1</w:t>
      </w:r>
      <w:r w:rsidRPr="00E16698">
        <w:rPr>
          <w:b/>
          <w:sz w:val="28"/>
          <w:szCs w:val="28"/>
          <w:lang w:eastAsia="uk-UA"/>
        </w:rPr>
        <w:t xml:space="preserve"> </w:t>
      </w:r>
      <w:r w:rsidRPr="000D07BC">
        <w:rPr>
          <w:sz w:val="28"/>
          <w:szCs w:val="28"/>
          <w:lang w:val="uk-UA" w:eastAsia="uk-UA"/>
        </w:rPr>
        <w:t xml:space="preserve"> </w:t>
      </w:r>
      <w:r w:rsidRPr="000D07BC">
        <w:rPr>
          <w:sz w:val="28"/>
          <w:lang w:val="uk-UA"/>
        </w:rPr>
        <w:t>обумовлена</w:t>
      </w:r>
      <w:r w:rsidRPr="000D07BC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пошкодженням вищезазначеного обладнання, </w:t>
      </w:r>
      <w:r w:rsidRPr="000D07BC">
        <w:rPr>
          <w:sz w:val="28"/>
          <w:lang w:val="uk-UA"/>
        </w:rPr>
        <w:t xml:space="preserve">а також </w:t>
      </w:r>
      <w:r w:rsidRPr="000D07BC">
        <w:rPr>
          <w:sz w:val="28"/>
          <w:szCs w:val="28"/>
          <w:lang w:val="uk-UA"/>
        </w:rPr>
        <w:t>в зв’язку з великими обсягами робіт для своєчасного проведення ремонту.</w:t>
      </w:r>
    </w:p>
    <w:p w14:paraId="7A2B6DA6" w14:textId="77777777" w:rsidR="00B4759F" w:rsidRPr="000D07BC" w:rsidRDefault="00B4759F" w:rsidP="00B4759F">
      <w:pPr>
        <w:jc w:val="both"/>
        <w:rPr>
          <w:sz w:val="28"/>
          <w:szCs w:val="28"/>
          <w:lang w:val="uk-UA"/>
        </w:rPr>
      </w:pPr>
    </w:p>
    <w:p w14:paraId="6F1A85B8" w14:textId="77777777" w:rsidR="00B4759F" w:rsidRPr="005611B5" w:rsidRDefault="00B4759F" w:rsidP="00B4759F">
      <w:pPr>
        <w:rPr>
          <w:sz w:val="28"/>
          <w:szCs w:val="28"/>
          <w:lang w:val="uk-UA"/>
        </w:rPr>
      </w:pPr>
    </w:p>
    <w:p w14:paraId="6788CCF7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062C19F1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64EBEFD7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4A5CFB46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6C20830B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36503C4D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3F2620D4" w14:textId="77777777" w:rsidR="00B4759F" w:rsidRPr="005611B5" w:rsidRDefault="00B4759F" w:rsidP="00B4759F">
      <w:pPr>
        <w:tabs>
          <w:tab w:val="left" w:pos="0"/>
        </w:tabs>
        <w:rPr>
          <w:bCs/>
          <w:i/>
          <w:sz w:val="28"/>
          <w:szCs w:val="28"/>
          <w:lang w:val="uk-UA"/>
        </w:rPr>
      </w:pPr>
      <w:r w:rsidRPr="005611B5">
        <w:rPr>
          <w:bCs/>
          <w:i/>
          <w:sz w:val="28"/>
          <w:szCs w:val="28"/>
          <w:lang w:val="uk-UA"/>
        </w:rPr>
        <w:t>Ініціатор процедури закупівлі:</w:t>
      </w:r>
    </w:p>
    <w:p w14:paraId="34C62A1A" w14:textId="77777777" w:rsidR="00B4759F" w:rsidRPr="005611B5" w:rsidRDefault="00B4759F" w:rsidP="00B4759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149ED0E" w14:textId="77777777" w:rsidR="00B4759F" w:rsidRPr="005611B5" w:rsidRDefault="00B4759F" w:rsidP="00B4759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C18021B" w14:textId="77777777" w:rsidR="00B4759F" w:rsidRPr="005611B5" w:rsidRDefault="00B4759F" w:rsidP="00B4759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 w:rsidRPr="005611B5">
        <w:rPr>
          <w:b/>
          <w:sz w:val="28"/>
          <w:szCs w:val="28"/>
          <w:lang w:val="uk-UA"/>
        </w:rPr>
        <w:t xml:space="preserve">                   Начальник ВППР</w:t>
      </w:r>
      <w:r w:rsidRPr="005611B5">
        <w:rPr>
          <w:b/>
          <w:sz w:val="28"/>
          <w:szCs w:val="28"/>
          <w:lang w:val="uk-UA"/>
        </w:rPr>
        <w:tab/>
        <w:t xml:space="preserve">            С.А. Лиходій</w:t>
      </w:r>
    </w:p>
    <w:p w14:paraId="4015C5B6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1E4EB35B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4C437489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52DA9ABD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276F1EE0" w14:textId="77670917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46D4B9BB" w14:textId="69E616DE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3B083DFB" w14:textId="463E9F46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6B711924" w14:textId="6CDE7CAD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2E61E9C4" w14:textId="7D51D3D9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47392F42" w14:textId="77D6C187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04CB4DFC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6D004586" w14:textId="77777777" w:rsidR="00B4759F" w:rsidRPr="005611B5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3E7810D4" w14:textId="77777777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1F2A6544" w14:textId="77777777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387BA9C9" w14:textId="77777777" w:rsidR="00B4759F" w:rsidRDefault="00B4759F" w:rsidP="00B4759F">
      <w:pPr>
        <w:ind w:left="720"/>
        <w:contextualSpacing/>
        <w:rPr>
          <w:sz w:val="28"/>
          <w:szCs w:val="28"/>
          <w:lang w:val="uk-UA"/>
        </w:rPr>
      </w:pPr>
    </w:p>
    <w:p w14:paraId="7B2D53D1" w14:textId="77777777" w:rsidR="00B4759F" w:rsidRPr="005611B5" w:rsidRDefault="00B4759F" w:rsidP="00B4759F">
      <w:pPr>
        <w:rPr>
          <w:bCs/>
          <w:sz w:val="28"/>
          <w:szCs w:val="28"/>
          <w:lang w:val="uk-UA"/>
        </w:rPr>
      </w:pPr>
    </w:p>
    <w:p w14:paraId="14F563ED" w14:textId="77777777" w:rsidR="00B4759F" w:rsidRPr="00BE23BA" w:rsidRDefault="00B4759F" w:rsidP="00B4759F">
      <w:pPr>
        <w:ind w:firstLine="680"/>
        <w:jc w:val="right"/>
        <w:rPr>
          <w:lang w:val="uk-UA"/>
        </w:rPr>
      </w:pPr>
      <w:r w:rsidRPr="00BE23BA">
        <w:rPr>
          <w:bCs/>
          <w:lang w:val="uk-UA"/>
        </w:rPr>
        <w:t>Додаток №</w:t>
      </w:r>
      <w:r w:rsidRPr="00BE23BA">
        <w:rPr>
          <w:lang w:val="uk-UA"/>
        </w:rPr>
        <w:t xml:space="preserve">  4 </w:t>
      </w:r>
    </w:p>
    <w:p w14:paraId="25073D43" w14:textId="77777777" w:rsidR="00B4759F" w:rsidRPr="00BE23BA" w:rsidRDefault="00B4759F" w:rsidP="00B4759F">
      <w:pPr>
        <w:ind w:firstLine="680"/>
        <w:jc w:val="right"/>
        <w:rPr>
          <w:lang w:val="uk-UA"/>
        </w:rPr>
      </w:pPr>
      <w:r w:rsidRPr="00BE23BA">
        <w:rPr>
          <w:lang w:val="uk-UA"/>
        </w:rPr>
        <w:t xml:space="preserve">до ТЗ </w:t>
      </w:r>
    </w:p>
    <w:p w14:paraId="21C5F5BA" w14:textId="77777777" w:rsidR="00B4759F" w:rsidRPr="005611B5" w:rsidRDefault="00B4759F" w:rsidP="00B4759F">
      <w:pPr>
        <w:ind w:left="540"/>
        <w:jc w:val="center"/>
        <w:rPr>
          <w:bCs/>
          <w:sz w:val="28"/>
          <w:szCs w:val="28"/>
          <w:lang w:val="uk-UA"/>
        </w:rPr>
      </w:pPr>
    </w:p>
    <w:p w14:paraId="4270B7DD" w14:textId="77777777" w:rsidR="00B4759F" w:rsidRPr="005611B5" w:rsidRDefault="00B4759F" w:rsidP="00B4759F">
      <w:pPr>
        <w:ind w:left="540"/>
        <w:jc w:val="center"/>
        <w:rPr>
          <w:bCs/>
          <w:sz w:val="28"/>
          <w:szCs w:val="28"/>
          <w:lang w:val="uk-UA"/>
        </w:rPr>
      </w:pPr>
    </w:p>
    <w:p w14:paraId="794A6436" w14:textId="77777777" w:rsidR="00B4759F" w:rsidRPr="005611B5" w:rsidRDefault="00B4759F" w:rsidP="00B4759F">
      <w:pPr>
        <w:ind w:left="540"/>
        <w:jc w:val="center"/>
        <w:rPr>
          <w:bCs/>
          <w:sz w:val="28"/>
          <w:szCs w:val="28"/>
          <w:lang w:val="uk-UA"/>
        </w:rPr>
      </w:pPr>
      <w:r w:rsidRPr="005611B5">
        <w:rPr>
          <w:bCs/>
          <w:sz w:val="28"/>
          <w:szCs w:val="28"/>
          <w:lang w:val="uk-UA"/>
        </w:rPr>
        <w:t>Інформаційна довідка</w:t>
      </w:r>
    </w:p>
    <w:p w14:paraId="35F35E09" w14:textId="77777777" w:rsidR="00B4759F" w:rsidRPr="005611B5" w:rsidRDefault="00B4759F" w:rsidP="00B4759F">
      <w:pPr>
        <w:ind w:left="540"/>
        <w:jc w:val="center"/>
        <w:rPr>
          <w:bCs/>
          <w:sz w:val="28"/>
          <w:szCs w:val="28"/>
          <w:lang w:val="uk-UA"/>
        </w:rPr>
      </w:pPr>
      <w:r w:rsidRPr="005611B5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46B40D5" w14:textId="77777777" w:rsidR="00B4759F" w:rsidRPr="005611B5" w:rsidRDefault="00B4759F" w:rsidP="00B4759F">
      <w:pPr>
        <w:ind w:left="540"/>
        <w:jc w:val="center"/>
        <w:rPr>
          <w:bCs/>
          <w:sz w:val="28"/>
          <w:szCs w:val="28"/>
          <w:lang w:val="uk-UA"/>
        </w:rPr>
      </w:pPr>
    </w:p>
    <w:p w14:paraId="31A302BF" w14:textId="77777777" w:rsidR="00B4759F" w:rsidRPr="005611B5" w:rsidRDefault="00B4759F" w:rsidP="00B4759F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 w:rsidRPr="005611B5">
        <w:rPr>
          <w:b/>
          <w:sz w:val="28"/>
          <w:szCs w:val="28"/>
          <w:lang w:val="uk-UA"/>
        </w:rPr>
        <w:t>ДК 021:2015:</w:t>
      </w:r>
      <w:r w:rsidRPr="005611B5">
        <w:rPr>
          <w:b/>
          <w:i/>
          <w:sz w:val="28"/>
          <w:szCs w:val="28"/>
          <w:lang w:val="uk-UA"/>
        </w:rPr>
        <w:t xml:space="preserve"> </w:t>
      </w:r>
      <w:r w:rsidRPr="005611B5">
        <w:rPr>
          <w:b/>
          <w:sz w:val="28"/>
          <w:szCs w:val="28"/>
          <w:lang w:val="uk-UA"/>
        </w:rPr>
        <w:t>50530000-9</w:t>
      </w:r>
    </w:p>
    <w:p w14:paraId="55AD2B48" w14:textId="77777777" w:rsidR="00B4759F" w:rsidRPr="00BE23BA" w:rsidRDefault="00B4759F" w:rsidP="00B4759F">
      <w:pPr>
        <w:ind w:left="540"/>
        <w:jc w:val="center"/>
        <w:rPr>
          <w:b/>
          <w:bCs/>
          <w:sz w:val="28"/>
          <w:szCs w:val="28"/>
          <w:lang w:val="uk-UA"/>
        </w:rPr>
      </w:pPr>
      <w:r w:rsidRPr="00C96CB8">
        <w:rPr>
          <w:b/>
          <w:sz w:val="28"/>
          <w:szCs w:val="28"/>
          <w:lang w:val="uk-UA"/>
        </w:rPr>
        <w:t xml:space="preserve">Роботи  з демонтажу, перевезення та виконання монтажу  автотрансформатора типу </w:t>
      </w:r>
      <w:r w:rsidRPr="00C96CB8">
        <w:rPr>
          <w:b/>
          <w:caps/>
          <w:sz w:val="28"/>
          <w:szCs w:val="28"/>
        </w:rPr>
        <w:t>АТДЦТН - 125000/330/110</w:t>
      </w:r>
      <w:r w:rsidRPr="00C96CB8">
        <w:rPr>
          <w:b/>
          <w:caps/>
          <w:sz w:val="28"/>
          <w:szCs w:val="28"/>
          <w:lang w:val="uk-UA"/>
        </w:rPr>
        <w:t xml:space="preserve"> У-1</w:t>
      </w:r>
      <w:r w:rsidRPr="00E16698">
        <w:rPr>
          <w:b/>
          <w:sz w:val="28"/>
          <w:szCs w:val="28"/>
          <w:lang w:eastAsia="uk-UA"/>
        </w:rPr>
        <w:t xml:space="preserve"> </w:t>
      </w:r>
      <w:r w:rsidRPr="00BE23BA">
        <w:rPr>
          <w:b/>
          <w:sz w:val="28"/>
          <w:szCs w:val="28"/>
          <w:lang w:val="uk-UA"/>
        </w:rPr>
        <w:t>(45310000-3 – Електромонтажні роботи)</w:t>
      </w:r>
    </w:p>
    <w:p w14:paraId="6F625773" w14:textId="77777777" w:rsidR="00B4759F" w:rsidRPr="005611B5" w:rsidRDefault="00B4759F" w:rsidP="00B47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11B5">
        <w:rPr>
          <w:sz w:val="28"/>
          <w:szCs w:val="28"/>
          <w:lang w:val="uk-UA"/>
        </w:rPr>
        <w:t xml:space="preserve">Очікувана вартість предмета закупівлі визначена відповідно до наказу         ПАТ «Центренерго» № 53 від 11.09.2020  на підставі проведеного моніторингу цін ТМЦ та </w:t>
      </w:r>
      <w:proofErr w:type="spellStart"/>
      <w:r w:rsidRPr="005611B5">
        <w:rPr>
          <w:sz w:val="28"/>
          <w:szCs w:val="28"/>
          <w:lang w:val="uk-UA"/>
        </w:rPr>
        <w:t>інвесторського</w:t>
      </w:r>
      <w:proofErr w:type="spellEnd"/>
      <w:r w:rsidRPr="005611B5">
        <w:rPr>
          <w:sz w:val="28"/>
          <w:szCs w:val="28"/>
          <w:lang w:val="uk-UA"/>
        </w:rPr>
        <w:t xml:space="preserve"> кошторису.</w:t>
      </w:r>
    </w:p>
    <w:p w14:paraId="2AC1BF01" w14:textId="77777777" w:rsidR="00B4759F" w:rsidRPr="005611B5" w:rsidRDefault="00B4759F" w:rsidP="00B47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5C95650" w14:textId="77777777" w:rsidR="00B4759F" w:rsidRPr="005611B5" w:rsidRDefault="00B4759F" w:rsidP="00B4759F">
      <w:pPr>
        <w:tabs>
          <w:tab w:val="left" w:pos="0"/>
        </w:tabs>
        <w:rPr>
          <w:bCs/>
          <w:i/>
          <w:sz w:val="28"/>
          <w:szCs w:val="28"/>
          <w:lang w:val="uk-UA"/>
        </w:rPr>
      </w:pPr>
      <w:r w:rsidRPr="005611B5">
        <w:rPr>
          <w:bCs/>
          <w:i/>
          <w:sz w:val="28"/>
          <w:szCs w:val="28"/>
          <w:lang w:val="uk-UA"/>
        </w:rPr>
        <w:t>Ініціатор процедури закупівлі:</w:t>
      </w:r>
    </w:p>
    <w:p w14:paraId="780129CE" w14:textId="77777777" w:rsidR="00B4759F" w:rsidRPr="005611B5" w:rsidRDefault="00B4759F" w:rsidP="00B4759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FADAF82" w14:textId="77777777" w:rsidR="00B4759F" w:rsidRPr="005611B5" w:rsidRDefault="00B4759F" w:rsidP="00B4759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532E8D1" w14:textId="77777777" w:rsidR="00B4759F" w:rsidRPr="005611B5" w:rsidRDefault="00B4759F" w:rsidP="00B4759F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 w:rsidRPr="005611B5">
        <w:rPr>
          <w:b/>
          <w:sz w:val="28"/>
          <w:szCs w:val="28"/>
          <w:lang w:val="uk-UA"/>
        </w:rPr>
        <w:t xml:space="preserve">                   Начальник ВППР</w:t>
      </w:r>
      <w:r w:rsidRPr="005611B5">
        <w:rPr>
          <w:b/>
          <w:sz w:val="28"/>
          <w:szCs w:val="28"/>
          <w:lang w:val="uk-UA"/>
        </w:rPr>
        <w:tab/>
        <w:t xml:space="preserve">            С.А. Лиходій</w:t>
      </w:r>
    </w:p>
    <w:p w14:paraId="2D1A648E" w14:textId="77777777" w:rsidR="00B4759F" w:rsidRPr="00C175D5" w:rsidRDefault="00B4759F" w:rsidP="00B4759F">
      <w:pPr>
        <w:rPr>
          <w:lang w:val="uk-UA"/>
        </w:rPr>
      </w:pPr>
    </w:p>
    <w:p w14:paraId="76258B71" w14:textId="77777777" w:rsidR="00B4759F" w:rsidRPr="00B4759F" w:rsidRDefault="00B4759F">
      <w:pPr>
        <w:rPr>
          <w:lang w:val="uk-UA"/>
        </w:rPr>
      </w:pPr>
    </w:p>
    <w:sectPr w:rsidR="00B4759F" w:rsidRPr="00B4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5C29"/>
    <w:multiLevelType w:val="hybridMultilevel"/>
    <w:tmpl w:val="59B83B80"/>
    <w:lvl w:ilvl="0" w:tplc="647C67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924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DEE"/>
    <w:rsid w:val="00114DEE"/>
    <w:rsid w:val="00B4759F"/>
    <w:rsid w:val="00D81B61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7ADD"/>
  <w15:docId w15:val="{312C91FD-01DA-46E9-9A00-3BD8CCFF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10"/>
    <w:pPr>
      <w:spacing w:after="200" w:line="276" w:lineRule="auto"/>
      <w:ind w:left="720"/>
      <w:contextualSpacing/>
    </w:pPr>
    <w:rPr>
      <w:sz w:val="28"/>
      <w:szCs w:val="28"/>
    </w:rPr>
  </w:style>
  <w:style w:type="character" w:styleId="a4">
    <w:name w:val="Strong"/>
    <w:uiPriority w:val="22"/>
    <w:qFormat/>
    <w:rsid w:val="00FA0510"/>
    <w:rPr>
      <w:b/>
      <w:bCs/>
    </w:rPr>
  </w:style>
  <w:style w:type="paragraph" w:customStyle="1" w:styleId="14">
    <w:name w:val="Обычный + 14 пт"/>
    <w:basedOn w:val="a"/>
    <w:uiPriority w:val="99"/>
    <w:rsid w:val="00B4759F"/>
    <w:pPr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Бабіна Євгенія</cp:lastModifiedBy>
  <cp:revision>2</cp:revision>
  <dcterms:created xsi:type="dcterms:W3CDTF">2023-01-06T09:05:00Z</dcterms:created>
  <dcterms:modified xsi:type="dcterms:W3CDTF">2023-01-06T09:05:00Z</dcterms:modified>
</cp:coreProperties>
</file>