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8594" w14:textId="77777777" w:rsidR="00E756A0" w:rsidRPr="00E756A0" w:rsidRDefault="00E756A0" w:rsidP="00E75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E756A0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Фахівці МРЦ ШР ДСНС України взяли участь у навчаннях на Трипільській ТЕС</w:t>
      </w:r>
    </w:p>
    <w:p w14:paraId="3AE34E57" w14:textId="77777777" w:rsidR="00E756A0" w:rsidRPr="00E756A0" w:rsidRDefault="00E756A0" w:rsidP="00E7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Опубліковано: 24.03.2021, 11:30</w:t>
      </w:r>
    </w:p>
    <w:p w14:paraId="3D4135B3" w14:textId="77777777" w:rsidR="00E756A0" w:rsidRPr="00E756A0" w:rsidRDefault="00E756A0" w:rsidP="0040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23 березня 2021 року представники Мобільного рятувального центру швидкого реагування ДСНС України (далі – МРЦ ШР ДСНС України) взяли участь у чергових навчаннях сил цивільного захисту спільно з підрозділами ДСНС, що відбулися на Трипільській ТЕС, що розташована у місті Українка Обухівського району Київської області.</w:t>
      </w:r>
    </w:p>
    <w:p w14:paraId="09B5E28E" w14:textId="77777777" w:rsidR="00E756A0" w:rsidRPr="00E756A0" w:rsidRDefault="00E756A0" w:rsidP="0040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заходу було відпрацювання взаємодії сторін у разі можливого підтоплення обладнання підприємства, яке розміщене нижче рівня землі.</w:t>
      </w:r>
    </w:p>
    <w:p w14:paraId="21C122DA" w14:textId="77777777" w:rsidR="00E756A0" w:rsidRPr="00E756A0" w:rsidRDefault="00E756A0" w:rsidP="0040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навчань продемонстрували практичне застосування наявного на озброєнні помпового обладнання різної потужності. Представники МРЦ ШР ДСНС України продемонстрували роботу розрахунку з відкачки води помпами плаваючого та мобільного переносного типу.</w:t>
      </w:r>
    </w:p>
    <w:p w14:paraId="0962C0B1" w14:textId="77777777" w:rsidR="00E756A0" w:rsidRPr="00E756A0" w:rsidRDefault="00E756A0" w:rsidP="0040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У ході виконання поставлених завдань було перевірено працездатність системи оповіщення про надзвичайні ситуації, зокрема сирени цивільного захисту.</w:t>
      </w:r>
    </w:p>
    <w:p w14:paraId="2C870252" w14:textId="77777777" w:rsidR="00E756A0" w:rsidRPr="00E756A0" w:rsidRDefault="00E756A0" w:rsidP="0040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заході було задіяно шість чоловік особового складу МРЦ ШР ДСНС України та одна одиниця техніки.</w:t>
      </w:r>
    </w:p>
    <w:p w14:paraId="5270CA39" w14:textId="77777777" w:rsidR="00E756A0" w:rsidRPr="00E756A0" w:rsidRDefault="00E756A0" w:rsidP="0040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тренуваннях були присутні Член дирекції ПАТ «Центренерго» Володимир </w:t>
      </w:r>
      <w:proofErr w:type="spellStart"/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Рейман</w:t>
      </w:r>
      <w:proofErr w:type="spellEnd"/>
      <w:r w:rsidRPr="00E756A0">
        <w:rPr>
          <w:rFonts w:ascii="Times New Roman" w:eastAsia="Times New Roman" w:hAnsi="Times New Roman" w:cs="Times New Roman"/>
          <w:sz w:val="24"/>
          <w:szCs w:val="24"/>
          <w:lang w:eastAsia="uk-UA"/>
        </w:rPr>
        <w:t>, директор Трипільської ТЕС Петро Кравець, близько 100 осіб з числа працівників станції, 15 осіб особового складу підрозділів ДСНС, 4 одиниці спеціальної техніки.</w:t>
      </w:r>
    </w:p>
    <w:p w14:paraId="0D680AD2" w14:textId="2E1FC51D" w:rsidR="00C7188C" w:rsidRDefault="00E756A0" w:rsidP="00E756A0">
      <w:pPr>
        <w:jc w:val="center"/>
      </w:pPr>
      <w:r>
        <w:rPr>
          <w:noProof/>
        </w:rPr>
        <w:drawing>
          <wp:inline distT="0" distB="0" distL="0" distR="0" wp14:anchorId="62587312" wp14:editId="32CE6529">
            <wp:extent cx="3381375" cy="225875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33" cy="22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B9C9" w14:textId="6A97E858" w:rsidR="00E756A0" w:rsidRDefault="00083E4C" w:rsidP="00E756A0">
      <w:pPr>
        <w:jc w:val="center"/>
      </w:pPr>
      <w:r>
        <w:rPr>
          <w:noProof/>
        </w:rPr>
        <w:drawing>
          <wp:inline distT="0" distB="0" distL="0" distR="0" wp14:anchorId="3CE93968" wp14:editId="630C5328">
            <wp:extent cx="3438525" cy="22900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02" cy="22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6955" w14:textId="440ADB43" w:rsidR="00083E4C" w:rsidRDefault="00083E4C" w:rsidP="00E756A0">
      <w:pPr>
        <w:jc w:val="center"/>
      </w:pPr>
    </w:p>
    <w:p w14:paraId="6F8A7D11" w14:textId="7B9E534B" w:rsidR="00083E4C" w:rsidRDefault="00083E4C" w:rsidP="00E756A0">
      <w:pPr>
        <w:jc w:val="center"/>
      </w:pPr>
      <w:r>
        <w:rPr>
          <w:noProof/>
        </w:rPr>
        <w:lastRenderedPageBreak/>
        <w:drawing>
          <wp:inline distT="0" distB="0" distL="0" distR="0" wp14:anchorId="79ECBC11" wp14:editId="1DD47BCE">
            <wp:extent cx="6120765" cy="27546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4CB3" w14:textId="21AC8605" w:rsidR="00083E4C" w:rsidRDefault="00083E4C" w:rsidP="00E756A0">
      <w:pPr>
        <w:jc w:val="center"/>
      </w:pPr>
    </w:p>
    <w:p w14:paraId="729E3CDD" w14:textId="038670D9" w:rsidR="00083E4C" w:rsidRDefault="00083E4C" w:rsidP="00083E4C">
      <w:hyperlink r:id="rId7" w:history="1">
        <w:r w:rsidRPr="00F02251">
          <w:rPr>
            <w:rStyle w:val="a5"/>
          </w:rPr>
          <w:t>https://mrcshr.dsns.gov.ua/ua/Ostanninovini/104.html?fbclid=IwAR1HHbhS3khlf74tgAE7ofm_5dXZTnhoU4CQ6oM8rfMiEIMeiO2ci5IxWVA</w:t>
        </w:r>
      </w:hyperlink>
    </w:p>
    <w:p w14:paraId="635E2025" w14:textId="77777777" w:rsidR="00083E4C" w:rsidRDefault="00083E4C" w:rsidP="00083E4C"/>
    <w:sectPr w:rsidR="00083E4C" w:rsidSect="00083E4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A0"/>
    <w:rsid w:val="00083E4C"/>
    <w:rsid w:val="00401373"/>
    <w:rsid w:val="00C7188C"/>
    <w:rsid w:val="00E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8060"/>
  <w15:chartTrackingRefBased/>
  <w15:docId w15:val="{9457BA6D-F6A9-4843-AE85-28313A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6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7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56A0"/>
    <w:rPr>
      <w:b/>
      <w:bCs/>
    </w:rPr>
  </w:style>
  <w:style w:type="character" w:styleId="a5">
    <w:name w:val="Hyperlink"/>
    <w:basedOn w:val="a0"/>
    <w:uiPriority w:val="99"/>
    <w:unhideWhenUsed/>
    <w:rsid w:val="00E756A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8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rcshr.dsns.gov.ua/ua/Ostanninovini/104.html?fbclid=IwAR1HHbhS3khlf74tgAE7ofm_5dXZTnhoU4CQ6oM8rfMiEIMeiO2ci5IxW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2</cp:revision>
  <dcterms:created xsi:type="dcterms:W3CDTF">2021-03-24T12:49:00Z</dcterms:created>
  <dcterms:modified xsi:type="dcterms:W3CDTF">2021-03-24T13:02:00Z</dcterms:modified>
</cp:coreProperties>
</file>