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20" w:rsidRPr="00310F20" w:rsidRDefault="00310F20" w:rsidP="00310F20">
      <w:pPr>
        <w:pStyle w:val="docdata"/>
        <w:spacing w:before="0" w:beforeAutospacing="0" w:after="120" w:afterAutospacing="0" w:line="273" w:lineRule="auto"/>
        <w:ind w:firstLine="709"/>
        <w:jc w:val="center"/>
        <w:rPr>
          <w:lang w:val="uk-UA"/>
        </w:rPr>
      </w:pPr>
      <w:bookmarkStart w:id="0" w:name="_GoBack"/>
      <w:r w:rsidRPr="00310F20">
        <w:rPr>
          <w:b/>
          <w:bCs/>
          <w:color w:val="000000"/>
          <w:lang w:val="uk-UA"/>
        </w:rPr>
        <w:t>ОБҐРУНТУВАННЯ технічних та якісних характеристик предмета закупівлі, очікуваної вартості предмета закупівлі (оприлюднено 30.12.2020)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44160000-9 Магістралі, трубопроводи, труби, обсадні труби, тюбінги та супутні вироби (Труби котлові)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310F20">
        <w:rPr>
          <w:b/>
          <w:bCs/>
          <w:color w:val="000000"/>
          <w:lang w:val="uk-UA"/>
        </w:rPr>
        <w:t>44160000-9 Магістралі, трубопроводи, труби, обсадні труби, тюбінги та супутні вироби (Труби котлові).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4" w:history="1">
        <w:r w:rsidRPr="00310F20">
          <w:rPr>
            <w:rStyle w:val="a4"/>
            <w:color w:val="0563C1"/>
            <w:lang w:val="uk-UA"/>
          </w:rPr>
          <w:t>https://prozorro.gov.ua/tender/UA-2020-12-30-002754-c</w:t>
        </w:r>
      </w:hyperlink>
      <w:r w:rsidRPr="00310F20">
        <w:rPr>
          <w:color w:val="000000"/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ТУ.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  <w:r w:rsidRPr="00310F20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--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43620000-5 Частини машин для обробки мінералів (Броня катана </w:t>
      </w:r>
      <w:proofErr w:type="spellStart"/>
      <w:r w:rsidRPr="00310F20">
        <w:rPr>
          <w:b/>
          <w:bCs/>
          <w:color w:val="000000"/>
          <w:lang w:val="uk-UA"/>
        </w:rPr>
        <w:t>вуглерозмольних</w:t>
      </w:r>
      <w:proofErr w:type="spellEnd"/>
      <w:r w:rsidRPr="00310F20">
        <w:rPr>
          <w:b/>
          <w:bCs/>
          <w:color w:val="000000"/>
          <w:lang w:val="uk-UA"/>
        </w:rPr>
        <w:t xml:space="preserve"> млинів)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310F20">
        <w:rPr>
          <w:b/>
          <w:bCs/>
          <w:color w:val="000000"/>
          <w:lang w:val="uk-UA"/>
        </w:rPr>
        <w:t xml:space="preserve">43620000-5 Частини машин для обробки мінералів (Броня катана </w:t>
      </w:r>
      <w:proofErr w:type="spellStart"/>
      <w:r w:rsidRPr="00310F20">
        <w:rPr>
          <w:b/>
          <w:bCs/>
          <w:color w:val="000000"/>
          <w:lang w:val="uk-UA"/>
        </w:rPr>
        <w:t>вуглерозмольних</w:t>
      </w:r>
      <w:proofErr w:type="spellEnd"/>
      <w:r w:rsidRPr="00310F20">
        <w:rPr>
          <w:b/>
          <w:bCs/>
          <w:color w:val="000000"/>
          <w:lang w:val="uk-UA"/>
        </w:rPr>
        <w:t xml:space="preserve"> млинів)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4472C4"/>
          <w:u w:val="single"/>
          <w:lang w:val="uk-UA"/>
        </w:rPr>
        <w:t>https://prozorro.gov.ua/tender/UA-2020-12-30-000795-c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 конструкторської документації.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  <w:r w:rsidRPr="00310F20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--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lastRenderedPageBreak/>
        <w:t>Обґрунтування технічних та якісних характеристик предмета закупівлі, очікуваної вартості предмета закупівлі: Код ДК 021:2015 42110000-3 Турбіни та мотори (Частини турбін)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310F20">
        <w:rPr>
          <w:b/>
          <w:bCs/>
          <w:color w:val="000000"/>
          <w:lang w:val="uk-UA"/>
        </w:rPr>
        <w:t>42110000-3 Турбіни та мотори (Частини турбін).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5" w:history="1">
        <w:r w:rsidRPr="00310F20">
          <w:rPr>
            <w:rStyle w:val="a4"/>
            <w:color w:val="0563C1"/>
            <w:lang w:val="uk-UA"/>
          </w:rPr>
          <w:t>https://prozorro.gov.ua/tender/UA-2020-12-24-005895-a</w:t>
        </w:r>
      </w:hyperlink>
      <w:r w:rsidRPr="00310F20">
        <w:rPr>
          <w:color w:val="000000"/>
          <w:sz w:val="28"/>
          <w:szCs w:val="28"/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конструкторської документації.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  <w:r w:rsidRPr="00310F20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--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43620000-5 Частини машин для обробки мінералів (Запасні частини до </w:t>
      </w:r>
      <w:proofErr w:type="spellStart"/>
      <w:r w:rsidRPr="00310F20">
        <w:rPr>
          <w:b/>
          <w:bCs/>
          <w:color w:val="000000"/>
          <w:lang w:val="uk-UA"/>
        </w:rPr>
        <w:t>вуглерозмольних</w:t>
      </w:r>
      <w:proofErr w:type="spellEnd"/>
      <w:r w:rsidRPr="00310F20">
        <w:rPr>
          <w:b/>
          <w:bCs/>
          <w:color w:val="000000"/>
          <w:lang w:val="uk-UA"/>
        </w:rPr>
        <w:t xml:space="preserve"> млинів)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310F20">
        <w:rPr>
          <w:b/>
          <w:bCs/>
          <w:color w:val="000000"/>
          <w:lang w:val="uk-UA"/>
        </w:rPr>
        <w:t xml:space="preserve">43620000-5 Частини машин для обробки мінералів (Запасні частини до </w:t>
      </w:r>
      <w:proofErr w:type="spellStart"/>
      <w:r w:rsidRPr="00310F20">
        <w:rPr>
          <w:b/>
          <w:bCs/>
          <w:color w:val="000000"/>
          <w:lang w:val="uk-UA"/>
        </w:rPr>
        <w:t>вуглерозмольних</w:t>
      </w:r>
      <w:proofErr w:type="spellEnd"/>
      <w:r w:rsidRPr="00310F20">
        <w:rPr>
          <w:b/>
          <w:bCs/>
          <w:color w:val="000000"/>
          <w:lang w:val="uk-UA"/>
        </w:rPr>
        <w:t xml:space="preserve"> млинів).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6" w:history="1">
        <w:r w:rsidRPr="00310F20">
          <w:rPr>
            <w:rStyle w:val="a4"/>
            <w:color w:val="0563C1"/>
            <w:lang w:val="uk-UA"/>
          </w:rPr>
          <w:t>https://prozorro.gov.ua/tender/UA-2020-12-24-016210-c</w:t>
        </w:r>
      </w:hyperlink>
      <w:r w:rsidRPr="00310F20">
        <w:rPr>
          <w:color w:val="000000"/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конструкторської документації та паспорту млинів кульових барабанних, заводом-виробником яких є Сизранський завод важкого машинобудування. Відповідні креслення надані в складі тендерної документації.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  <w:r w:rsidRPr="00310F20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--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lastRenderedPageBreak/>
        <w:t>Обґрунтування технічних та якісних характеристик предмета закупівлі, очікуваної вартості предмета закупівлі: Код ДК 021:2015 42110000-3 Турбіни та мотори (Частини турбін)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310F20">
        <w:rPr>
          <w:b/>
          <w:bCs/>
          <w:color w:val="000000"/>
          <w:lang w:val="uk-UA"/>
        </w:rPr>
        <w:t>42110000-3 Турбіни та мотори (Частини турбін)</w:t>
      </w:r>
      <w:r w:rsidRPr="00310F20">
        <w:rPr>
          <w:color w:val="000000"/>
          <w:lang w:val="uk-UA"/>
        </w:rPr>
        <w:t>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4472C4"/>
          <w:u w:val="single"/>
          <w:lang w:val="uk-UA"/>
        </w:rPr>
        <w:t>https://prozorro.gov.ua/tender/UA-2020-12-24-003411-a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 конструкторської документації.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  <w:r w:rsidRPr="00310F20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--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42110000-3 Турбіни та мотори (Частини турбін)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310F20">
        <w:rPr>
          <w:b/>
          <w:bCs/>
          <w:color w:val="000000"/>
          <w:lang w:val="uk-UA"/>
        </w:rPr>
        <w:t>42110000-3 Турбіни та мотори (Частини турбін)</w:t>
      </w:r>
      <w:r w:rsidRPr="00310F20">
        <w:rPr>
          <w:color w:val="000000"/>
          <w:lang w:val="uk-UA"/>
        </w:rPr>
        <w:t>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4472C4"/>
          <w:u w:val="single"/>
          <w:lang w:val="uk-UA"/>
        </w:rPr>
        <w:t>https://prozorro.gov.ua/tender/UA-2020-12-23-003756-a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 конструкторської документації.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  <w:r w:rsidRPr="00310F20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>--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b/>
          <w:bCs/>
          <w:color w:val="000000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44310000-6 Вироби з дроту (Кулі </w:t>
      </w:r>
      <w:proofErr w:type="spellStart"/>
      <w:r w:rsidRPr="00310F20">
        <w:rPr>
          <w:b/>
          <w:bCs/>
          <w:color w:val="000000"/>
          <w:lang w:val="uk-UA"/>
        </w:rPr>
        <w:t>молольні</w:t>
      </w:r>
      <w:proofErr w:type="spellEnd"/>
      <w:r w:rsidRPr="00310F20">
        <w:rPr>
          <w:b/>
          <w:bCs/>
          <w:color w:val="000000"/>
          <w:lang w:val="uk-UA"/>
        </w:rPr>
        <w:t>)</w:t>
      </w:r>
    </w:p>
    <w:p w:rsidR="00310F20" w:rsidRPr="00310F20" w:rsidRDefault="00310F20" w:rsidP="00310F20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З метою забезпечення експлуатаційних потреб ВП ТЕС, поповнення незнижувального запасу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 оголошено відкриті торги з публікацією англійською мовою на закупівлю: Код ДК 021:2015 </w:t>
      </w:r>
      <w:r w:rsidRPr="00310F20">
        <w:rPr>
          <w:b/>
          <w:bCs/>
          <w:color w:val="000000"/>
          <w:lang w:val="uk-UA"/>
        </w:rPr>
        <w:t xml:space="preserve">44310000-6 Вироби з дроту (Кулі </w:t>
      </w:r>
      <w:proofErr w:type="spellStart"/>
      <w:r w:rsidRPr="00310F20">
        <w:rPr>
          <w:b/>
          <w:bCs/>
          <w:color w:val="000000"/>
          <w:lang w:val="uk-UA"/>
        </w:rPr>
        <w:t>молольні</w:t>
      </w:r>
      <w:proofErr w:type="spellEnd"/>
      <w:r w:rsidRPr="00310F20">
        <w:rPr>
          <w:b/>
          <w:bCs/>
          <w:color w:val="000000"/>
          <w:lang w:val="uk-UA"/>
        </w:rPr>
        <w:t>)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lastRenderedPageBreak/>
        <w:t xml:space="preserve">Посилання на процедуру закупівлі в електронній системі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4472C4"/>
          <w:u w:val="single"/>
          <w:lang w:val="uk-UA"/>
        </w:rPr>
        <w:t>https://prozorro.gov.ua/tender/UA-2020-12-23-003573-b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lang w:val="uk-UA"/>
        </w:rPr>
        <w:t> 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310F20" w:rsidRPr="00310F20" w:rsidRDefault="00310F20" w:rsidP="00310F20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310F20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310F20">
        <w:rPr>
          <w:color w:val="000000"/>
          <w:lang w:val="uk-UA"/>
        </w:rPr>
        <w:t>Центренерго</w:t>
      </w:r>
      <w:proofErr w:type="spellEnd"/>
      <w:r w:rsidRPr="00310F20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10F20">
        <w:rPr>
          <w:color w:val="000000"/>
          <w:lang w:val="uk-UA"/>
        </w:rPr>
        <w:t>закупівель</w:t>
      </w:r>
      <w:proofErr w:type="spellEnd"/>
      <w:r w:rsidRPr="00310F20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bookmarkEnd w:id="0"/>
    <w:p w:rsidR="00CD20D8" w:rsidRPr="00310F20" w:rsidRDefault="00CD20D8">
      <w:pPr>
        <w:rPr>
          <w:lang w:val="uk-UA"/>
        </w:rPr>
      </w:pPr>
    </w:p>
    <w:sectPr w:rsidR="00CD20D8" w:rsidRPr="0031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8"/>
    <w:rsid w:val="00310F20"/>
    <w:rsid w:val="00C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5A494-D0C4-4CAC-A361-BC3B094B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963,baiaagaaboqcaaadhfsaaawt+waaaaaaaaaaaaaaaaaaaaaaaaaaaaaaaaaaaaaaaaaaaaaaaaaaaaaaaaaaaaaaaaaaaaaaaaaaaaaaaaaaaaaaaaaaaaaaaaaaaaaaaaaaaaaaaaaaaaaaaaaaaaaaaaaaaaaaaaaaaaaaaaaaaaaaaaaaaaaaaaaaaaaaaaaaaaaaaaaaaaaaaaaaaaaaaaaaaaaaaaaaaaa"/>
    <w:basedOn w:val="a"/>
    <w:rsid w:val="0031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0-12-24-016210-c" TargetMode="External"/><Relationship Id="rId5" Type="http://schemas.openxmlformats.org/officeDocument/2006/relationships/hyperlink" Target="https://prozorro.gov.ua/tender/UA-2020-12-24-005895-a" TargetMode="External"/><Relationship Id="rId4" Type="http://schemas.openxmlformats.org/officeDocument/2006/relationships/hyperlink" Target="https://prozorro.gov.ua/tender/UA-2020-12-30-00275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6552</Characters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2020-12-30T20:46:00Z</dcterms:created>
  <dcterms:modified xsi:type="dcterms:W3CDTF">2020-12-30T20:46:00Z</dcterms:modified>
</cp:coreProperties>
</file>