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383DB18C"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D208E2" w:rsidRPr="00D208E2">
        <w:rPr>
          <w:rFonts w:eastAsia="Calibri"/>
          <w:bCs w:val="0"/>
          <w:kern w:val="0"/>
          <w:sz w:val="28"/>
          <w:szCs w:val="28"/>
          <w:lang w:eastAsia="en-US"/>
        </w:rPr>
        <w:t>79310000-0 Послуги з проведення ринкових досліджень (Підготовка документації по трансфертному ціноутворенню згідно п.39 ПКУ за 2022 рік по контрольованих операціях імпорту вугілля (</w:t>
      </w:r>
      <w:proofErr w:type="spellStart"/>
      <w:r w:rsidR="00D208E2" w:rsidRPr="00D208E2">
        <w:rPr>
          <w:rFonts w:eastAsia="Calibri"/>
          <w:bCs w:val="0"/>
          <w:kern w:val="0"/>
          <w:sz w:val="28"/>
          <w:szCs w:val="28"/>
          <w:lang w:eastAsia="en-US"/>
        </w:rPr>
        <w:t>п.п</w:t>
      </w:r>
      <w:proofErr w:type="spellEnd"/>
      <w:r w:rsidR="00D208E2" w:rsidRPr="00D208E2">
        <w:rPr>
          <w:rFonts w:eastAsia="Calibri"/>
          <w:bCs w:val="0"/>
          <w:kern w:val="0"/>
          <w:sz w:val="28"/>
          <w:szCs w:val="28"/>
          <w:lang w:eastAsia="en-US"/>
        </w:rPr>
        <w:t>. "в" та "г" п.39.2.1 ПКУ) зі встановленням відповідності умов контрольованої операції принципу "витягнутої руки" із застосуванням методу порівняльної неконтрольованої ціни, з обґрунтуванням наявності ділової мети в контрольованих операціях (для звіту за 2022 рік), а саме:</w:t>
      </w:r>
      <w:r w:rsidR="00D208E2" w:rsidRPr="00D208E2">
        <w:rPr>
          <w:rFonts w:eastAsia="Calibri"/>
          <w:bCs w:val="0"/>
          <w:kern w:val="0"/>
          <w:sz w:val="28"/>
          <w:szCs w:val="28"/>
          <w:lang w:eastAsia="en-US"/>
        </w:rPr>
        <w:br/>
        <w:t>-імпорт вугілля від трьох контрагентів: резидента ОАЕ (чотири тотожних контракти) та двох резидентів Польщі.)</w:t>
      </w:r>
      <w:r w:rsidR="00361116" w:rsidRPr="00551AA8">
        <w:rPr>
          <w:sz w:val="28"/>
          <w:szCs w:val="28"/>
        </w:rPr>
        <w:t>.</w:t>
      </w:r>
    </w:p>
    <w:p w14:paraId="7FC2162D" w14:textId="24FB3E99"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D208E2" w:rsidRPr="00D208E2">
        <w:rPr>
          <w:rFonts w:eastAsia="Calibri"/>
          <w:bCs w:val="0"/>
          <w:kern w:val="0"/>
          <w:sz w:val="28"/>
          <w:szCs w:val="28"/>
          <w:lang w:eastAsia="en-US"/>
        </w:rPr>
        <w:t>79310000-0 Послуги з проведення ринкових досліджень (Підготовка документації по трансфертному ціноутворенню згідно п.39 ПКУ за 2022 рік по контрольованих операціях імпорту вугілля (</w:t>
      </w:r>
      <w:proofErr w:type="spellStart"/>
      <w:r w:rsidR="00D208E2" w:rsidRPr="00D208E2">
        <w:rPr>
          <w:rFonts w:eastAsia="Calibri"/>
          <w:bCs w:val="0"/>
          <w:kern w:val="0"/>
          <w:sz w:val="28"/>
          <w:szCs w:val="28"/>
          <w:lang w:eastAsia="en-US"/>
        </w:rPr>
        <w:t>п.п</w:t>
      </w:r>
      <w:proofErr w:type="spellEnd"/>
      <w:r w:rsidR="00D208E2" w:rsidRPr="00D208E2">
        <w:rPr>
          <w:rFonts w:eastAsia="Calibri"/>
          <w:bCs w:val="0"/>
          <w:kern w:val="0"/>
          <w:sz w:val="28"/>
          <w:szCs w:val="28"/>
          <w:lang w:eastAsia="en-US"/>
        </w:rPr>
        <w:t>. "в" та "г" п.39.2.1 ПКУ) зі встановленням відповідності умов контрольованої операції принципу "витягнутої руки" із застосуванням методу порівняльної неконтрольованої ціни, з обґрунтуванням наявності ділової мети в контрольованих операціях (для звіту за 2022 рік), а саме:</w:t>
      </w:r>
      <w:r w:rsidR="00D208E2" w:rsidRPr="00D208E2">
        <w:rPr>
          <w:rFonts w:eastAsia="Calibri"/>
          <w:bCs w:val="0"/>
          <w:kern w:val="0"/>
          <w:sz w:val="28"/>
          <w:szCs w:val="28"/>
          <w:lang w:eastAsia="en-US"/>
        </w:rPr>
        <w:br/>
        <w:t>-імпорт вугілля від трьох контрагентів: резидента ОАЕ (чотири тотожних контракти) та двох резидентів Польщі.)</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4F8FD82A" w:rsidR="00401E27" w:rsidRPr="00D208E2" w:rsidRDefault="00000000" w:rsidP="00E20577">
      <w:pPr>
        <w:shd w:val="clear" w:color="auto" w:fill="FFFFFF"/>
        <w:spacing w:after="120" w:line="360" w:lineRule="auto"/>
        <w:jc w:val="center"/>
        <w:rPr>
          <w:rStyle w:val="a3"/>
          <w:rFonts w:ascii="Times New Roman" w:hAnsi="Times New Roman" w:cs="Times New Roman"/>
          <w:i/>
          <w:iCs/>
          <w:color w:val="auto"/>
          <w:sz w:val="28"/>
          <w:szCs w:val="28"/>
          <w:lang w:val="en-US"/>
        </w:rPr>
      </w:pPr>
      <w:hyperlink r:id="rId4" w:history="1">
        <w:r w:rsidR="00401E27" w:rsidRPr="00CF60CC">
          <w:rPr>
            <w:rStyle w:val="a3"/>
            <w:rFonts w:ascii="Times New Roman" w:hAnsi="Times New Roman" w:cs="Times New Roman"/>
            <w:i/>
            <w:iCs/>
            <w:color w:val="auto"/>
            <w:sz w:val="28"/>
            <w:szCs w:val="28"/>
            <w:lang w:val="en-US"/>
          </w:rPr>
          <w:t>https</w:t>
        </w:r>
        <w:r w:rsidR="00401E27" w:rsidRPr="00D208E2">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prozorro</w:t>
        </w:r>
        <w:r w:rsidR="00401E27" w:rsidRPr="00D208E2">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gov</w:t>
        </w:r>
        <w:r w:rsidR="00401E27" w:rsidRPr="00D208E2">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ua</w:t>
        </w:r>
        <w:r w:rsidR="00401E27" w:rsidRPr="00D208E2">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tender</w:t>
        </w:r>
        <w:r w:rsidR="00401E27" w:rsidRPr="00D208E2">
          <w:rPr>
            <w:rStyle w:val="a3"/>
            <w:rFonts w:ascii="Times New Roman" w:hAnsi="Times New Roman" w:cs="Times New Roman"/>
            <w:i/>
            <w:iCs/>
            <w:color w:val="auto"/>
            <w:sz w:val="28"/>
            <w:szCs w:val="28"/>
            <w:lang w:val="en-US"/>
          </w:rPr>
          <w:t>/</w:t>
        </w:r>
      </w:hyperlink>
      <w:hyperlink r:id="rId5" w:tgtFrame="_blank" w:history="1">
        <w:r w:rsidR="00D208E2" w:rsidRPr="00D208E2">
          <w:rPr>
            <w:rStyle w:val="a3"/>
            <w:rFonts w:ascii="Times New Roman" w:hAnsi="Times New Roman" w:cs="Times New Roman"/>
            <w:i/>
            <w:iCs/>
            <w:color w:val="auto"/>
            <w:sz w:val="28"/>
            <w:szCs w:val="28"/>
            <w:lang w:val="en-US"/>
          </w:rPr>
          <w:t>UA-2023-10-30-007645-a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lastRenderedPageBreak/>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51AA8"/>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AF6344"/>
    <w:rsid w:val="00B03CB5"/>
    <w:rsid w:val="00B04DD2"/>
    <w:rsid w:val="00B84C2E"/>
    <w:rsid w:val="00BF4CCA"/>
    <w:rsid w:val="00C306AD"/>
    <w:rsid w:val="00C37447"/>
    <w:rsid w:val="00C5557E"/>
    <w:rsid w:val="00C70E3D"/>
    <w:rsid w:val="00CA634C"/>
    <w:rsid w:val="00CB74A2"/>
    <w:rsid w:val="00CF60CC"/>
    <w:rsid w:val="00D03E28"/>
    <w:rsid w:val="00D208E2"/>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0-30-007645-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2023-10-30T12:56:00Z</dcterms:created>
  <dcterms:modified xsi:type="dcterms:W3CDTF">2023-10-30T12:56:00Z</dcterms:modified>
</cp:coreProperties>
</file>