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F146" w14:textId="77777777" w:rsidR="00684319" w:rsidRDefault="00936761" w:rsidP="007E42E8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Обґрунтування технічних та якісних характеристик предмета закупівлі, </w:t>
      </w:r>
      <w:r w:rsidRPr="006843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очікуваної вартості предмета закупівлі: </w:t>
      </w:r>
    </w:p>
    <w:p w14:paraId="1429E480" w14:textId="77777777" w:rsidR="00975353" w:rsidRDefault="00975353" w:rsidP="007E42E8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F7BE243" w14:textId="77777777" w:rsidR="009932A3" w:rsidRDefault="00936761" w:rsidP="009932A3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C71D1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Код ДК 021:20</w:t>
      </w:r>
      <w:bookmarkStart w:id="0" w:name="n48"/>
      <w:bookmarkEnd w:id="0"/>
      <w:r w:rsidRPr="002C71D1">
        <w:rPr>
          <w:rFonts w:ascii="Times New Roman" w:hAnsi="Times New Roman" w:cs="Times New Roman"/>
          <w:b/>
          <w:bCs/>
          <w:sz w:val="28"/>
          <w:szCs w:val="28"/>
          <w:lang w:val="uk-UA"/>
        </w:rPr>
        <w:t>15</w:t>
      </w:r>
      <w:r w:rsidR="00AF02D3" w:rsidRPr="002C71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bookmarkStart w:id="1" w:name="_Hlk152679168"/>
      <w:r w:rsidR="00EE58C8" w:rsidRPr="002C71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932A3" w:rsidRPr="009932A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38430000-8 Детектори та аналізатори </w:t>
      </w:r>
    </w:p>
    <w:p w14:paraId="297ABCD6" w14:textId="33452A7E" w:rsidR="00B23C41" w:rsidRPr="002C71D1" w:rsidRDefault="009932A3" w:rsidP="009932A3">
      <w:pPr>
        <w:spacing w:line="276" w:lineRule="auto"/>
        <w:jc w:val="center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 w:rsidRPr="009932A3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9932A3">
        <w:rPr>
          <w:rStyle w:val="a5"/>
          <w:rFonts w:ascii="Times New Roman" w:hAnsi="Times New Roman" w:cs="Times New Roman"/>
          <w:sz w:val="28"/>
          <w:szCs w:val="28"/>
          <w:lang w:val="uk-UA"/>
        </w:rPr>
        <w:t>Вимірювальні прилади</w:t>
      </w:r>
      <w:r w:rsidRPr="009932A3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bookmarkEnd w:id="1"/>
    <w:p w14:paraId="0F7EE855" w14:textId="0FEFF817" w:rsidR="00975353" w:rsidRPr="00EE58C8" w:rsidRDefault="00975353" w:rsidP="00EE58C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8DF028" w14:textId="2DC1A3F5" w:rsidR="00A9632A" w:rsidRPr="00EE58C8" w:rsidRDefault="00936761" w:rsidP="00EE58C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E58C8">
        <w:rPr>
          <w:rFonts w:ascii="Times New Roman" w:hAnsi="Times New Roman" w:cs="Times New Roman"/>
          <w:sz w:val="28"/>
          <w:szCs w:val="28"/>
          <w:lang w:val="uk-UA"/>
        </w:rPr>
        <w:t xml:space="preserve">ПАТ «Центренерго» оголошено відкриті торги </w:t>
      </w:r>
      <w:r w:rsidR="00A9632A" w:rsidRPr="00EE58C8">
        <w:rPr>
          <w:rFonts w:ascii="Times New Roman" w:hAnsi="Times New Roman" w:cs="Times New Roman"/>
          <w:sz w:val="28"/>
          <w:szCs w:val="28"/>
          <w:lang w:val="uk-UA"/>
        </w:rPr>
        <w:t xml:space="preserve">з особливостями </w:t>
      </w:r>
      <w:r w:rsidR="00EB09A0" w:rsidRPr="00EE58C8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відповідно до Закону України «Про публічні закупівлі»</w:t>
      </w:r>
      <w:r w:rsidR="00A9632A" w:rsidRPr="00EE58C8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з урахуванням</w:t>
      </w:r>
      <w:r w:rsidR="00A9632A" w:rsidRPr="00EE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Постанови Кабінету Міністрів України від 12 жовтня 2022 року №1178 </w:t>
      </w:r>
      <w:r w:rsidR="00A9632A" w:rsidRPr="00EE58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</w:t>
      </w:r>
      <w:r w:rsidR="00A9632A" w:rsidRPr="009932A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дня його припинення або скасування»</w:t>
      </w:r>
      <w:r w:rsidR="00A9632A" w:rsidRPr="0099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932A3">
        <w:rPr>
          <w:rFonts w:ascii="Times New Roman" w:hAnsi="Times New Roman" w:cs="Times New Roman"/>
          <w:sz w:val="28"/>
          <w:szCs w:val="28"/>
          <w:lang w:val="uk-UA"/>
        </w:rPr>
        <w:t xml:space="preserve">на закупівлю: Код ДК 021:2015 </w:t>
      </w:r>
      <w:r w:rsidR="00AF02D3" w:rsidRPr="009932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32A3" w:rsidRPr="009932A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38430000-8 Детектори та аналізатори </w:t>
      </w:r>
      <w:r w:rsidR="009932A3" w:rsidRPr="009932A3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9932A3" w:rsidRPr="009932A3">
        <w:rPr>
          <w:rStyle w:val="a5"/>
          <w:rFonts w:ascii="Times New Roman" w:hAnsi="Times New Roman" w:cs="Times New Roman"/>
          <w:sz w:val="28"/>
          <w:szCs w:val="28"/>
          <w:lang w:val="uk-UA"/>
        </w:rPr>
        <w:t>Вимірювальні прилади</w:t>
      </w:r>
      <w:r w:rsidR="009932A3" w:rsidRPr="009932A3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EE58C8" w:rsidRPr="009932A3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C21D35" w:rsidRPr="009932A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C21D35" w:rsidRPr="009932A3">
        <w:rPr>
          <w:rFonts w:ascii="Times New Roman" w:hAnsi="Times New Roman" w:cs="Times New Roman"/>
          <w:sz w:val="28"/>
          <w:szCs w:val="28"/>
          <w:lang w:val="uk-UA"/>
        </w:rPr>
        <w:t xml:space="preserve">для потреб </w:t>
      </w:r>
      <w:r w:rsidR="009932A3">
        <w:rPr>
          <w:rFonts w:ascii="Times New Roman" w:hAnsi="Times New Roman" w:cs="Times New Roman"/>
          <w:sz w:val="28"/>
          <w:szCs w:val="28"/>
          <w:lang w:val="uk-UA"/>
        </w:rPr>
        <w:t>Трипільської ТЕС</w:t>
      </w:r>
      <w:r w:rsidR="00684319" w:rsidRPr="00EE58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1D35" w:rsidRPr="00EE58C8">
        <w:rPr>
          <w:rFonts w:ascii="Times New Roman" w:hAnsi="Times New Roman" w:cs="Times New Roman"/>
          <w:sz w:val="28"/>
          <w:szCs w:val="28"/>
          <w:lang w:val="uk-UA"/>
        </w:rPr>
        <w:t>ПАТ «Центренерго»</w:t>
      </w:r>
      <w:r w:rsidR="00A9632A" w:rsidRPr="00EE58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6E6129E2" w14:textId="5A42AB62" w:rsidR="00936761" w:rsidRPr="00030122" w:rsidRDefault="00936761" w:rsidP="00916966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sz w:val="28"/>
          <w:szCs w:val="28"/>
          <w:lang w:val="uk-UA"/>
        </w:rPr>
        <w:t>Посилання на процедуру закупівлі в електронній системі закупівель</w:t>
      </w:r>
      <w:r w:rsidR="00D06127" w:rsidRPr="0003012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7810A12" w14:textId="25C44808" w:rsidR="002877D6" w:rsidRPr="007E01F3" w:rsidRDefault="00000000" w:rsidP="00916966">
      <w:pPr>
        <w:pStyle w:val="a6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hyperlink r:id="rId5" w:history="1">
        <w:r w:rsidR="007E01F3" w:rsidRPr="007E01F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https</w:t>
        </w:r>
        <w:r w:rsidR="007E01F3" w:rsidRPr="007E01F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://</w:t>
        </w:r>
        <w:r w:rsidR="007E01F3" w:rsidRPr="007E01F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prozorro</w:t>
        </w:r>
        <w:r w:rsidR="007E01F3" w:rsidRPr="007E01F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.</w:t>
        </w:r>
        <w:r w:rsidR="007E01F3" w:rsidRPr="007E01F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gov</w:t>
        </w:r>
        <w:r w:rsidR="007E01F3" w:rsidRPr="007E01F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.</w:t>
        </w:r>
        <w:r w:rsidR="007E01F3" w:rsidRPr="007E01F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ua</w:t>
        </w:r>
        <w:r w:rsidR="007E01F3" w:rsidRPr="007E01F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/</w:t>
        </w:r>
        <w:r w:rsidR="007E01F3" w:rsidRPr="007E01F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tender</w:t>
        </w:r>
        <w:r w:rsidR="007E01F3" w:rsidRPr="007E01F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/</w:t>
        </w:r>
        <w:r w:rsidR="007E01F3" w:rsidRPr="007E01F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UA</w:t>
        </w:r>
        <w:r w:rsidR="007E01F3" w:rsidRPr="007E01F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-2024-01-15-011628-</w:t>
        </w:r>
        <w:r w:rsidR="007E01F3" w:rsidRPr="007E01F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a</w:t>
        </w:r>
      </w:hyperlink>
      <w:r w:rsidR="00F14B5B" w:rsidRPr="007E01F3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</w:p>
    <w:p w14:paraId="0E50CE75" w14:textId="10924CF4" w:rsidR="00916966" w:rsidRDefault="007E42E8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30122"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чікувана вартість предмета закупівлі визначена </w:t>
      </w:r>
      <w:r w:rsidR="008B611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ідповідно до положень Закону України «Про публічні закупівлі»</w:t>
      </w:r>
      <w:r w:rsidR="008B6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</w:t>
      </w:r>
      <w:r w:rsidR="00916966"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2" w:name="_Hlk67399506"/>
    </w:p>
    <w:p w14:paraId="249C0735" w14:textId="78BBBF39" w:rsidR="001566DE" w:rsidRPr="00030122" w:rsidRDefault="00030122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Технічні та якісні характеристики предмета закупівлі </w:t>
      </w:r>
      <w:bookmarkEnd w:id="2"/>
      <w:r w:rsidR="00916966">
        <w:rPr>
          <w:rFonts w:ascii="Times New Roman" w:hAnsi="Times New Roman" w:cs="Times New Roman"/>
          <w:sz w:val="28"/>
          <w:szCs w:val="28"/>
          <w:lang w:val="uk-UA"/>
        </w:rPr>
        <w:t xml:space="preserve">визначені відповідно до </w:t>
      </w:r>
      <w:r w:rsidR="000F4C23">
        <w:rPr>
          <w:rFonts w:ascii="Times New Roman" w:hAnsi="Times New Roman" w:cs="Times New Roman"/>
          <w:sz w:val="28"/>
          <w:szCs w:val="28"/>
          <w:lang w:val="uk-UA"/>
        </w:rPr>
        <w:t>потреб Замовника та з урахуванням вимог нормативних документів</w:t>
      </w:r>
      <w:r w:rsidR="009169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1566DE" w:rsidRPr="00030122" w:rsidSect="003D3EF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FF64F7E"/>
    <w:multiLevelType w:val="hybridMultilevel"/>
    <w:tmpl w:val="42A03EB4"/>
    <w:lvl w:ilvl="0" w:tplc="8932B8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205334">
    <w:abstractNumId w:val="0"/>
  </w:num>
  <w:num w:numId="2" w16cid:durableId="1672610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42"/>
    <w:rsid w:val="00005A9E"/>
    <w:rsid w:val="00007409"/>
    <w:rsid w:val="00013BAC"/>
    <w:rsid w:val="000147AC"/>
    <w:rsid w:val="000205D7"/>
    <w:rsid w:val="00030122"/>
    <w:rsid w:val="00042BB9"/>
    <w:rsid w:val="0006021B"/>
    <w:rsid w:val="000757F1"/>
    <w:rsid w:val="000847FC"/>
    <w:rsid w:val="000F1747"/>
    <w:rsid w:val="000F4C23"/>
    <w:rsid w:val="000F7483"/>
    <w:rsid w:val="00103142"/>
    <w:rsid w:val="0014190E"/>
    <w:rsid w:val="001566DE"/>
    <w:rsid w:val="00192F99"/>
    <w:rsid w:val="001A085B"/>
    <w:rsid w:val="001B2159"/>
    <w:rsid w:val="001C1BF6"/>
    <w:rsid w:val="00222EC0"/>
    <w:rsid w:val="002877D6"/>
    <w:rsid w:val="002A6E80"/>
    <w:rsid w:val="002B1F22"/>
    <w:rsid w:val="002C71D1"/>
    <w:rsid w:val="00326011"/>
    <w:rsid w:val="00351881"/>
    <w:rsid w:val="00355EF1"/>
    <w:rsid w:val="003D3EF8"/>
    <w:rsid w:val="00443949"/>
    <w:rsid w:val="00456BDA"/>
    <w:rsid w:val="00496089"/>
    <w:rsid w:val="004C541D"/>
    <w:rsid w:val="004C5A0B"/>
    <w:rsid w:val="004E62E0"/>
    <w:rsid w:val="005424E6"/>
    <w:rsid w:val="005874F0"/>
    <w:rsid w:val="00592731"/>
    <w:rsid w:val="005B345A"/>
    <w:rsid w:val="005B75F4"/>
    <w:rsid w:val="005C4780"/>
    <w:rsid w:val="005D4EC9"/>
    <w:rsid w:val="006023A3"/>
    <w:rsid w:val="00606C47"/>
    <w:rsid w:val="006400D2"/>
    <w:rsid w:val="00662A99"/>
    <w:rsid w:val="00684319"/>
    <w:rsid w:val="006D74A3"/>
    <w:rsid w:val="007B1414"/>
    <w:rsid w:val="007E01F3"/>
    <w:rsid w:val="007E42E8"/>
    <w:rsid w:val="00827EFB"/>
    <w:rsid w:val="00872735"/>
    <w:rsid w:val="008751EF"/>
    <w:rsid w:val="008A7C13"/>
    <w:rsid w:val="008B6119"/>
    <w:rsid w:val="00916966"/>
    <w:rsid w:val="00931513"/>
    <w:rsid w:val="00936761"/>
    <w:rsid w:val="00940FD6"/>
    <w:rsid w:val="00975353"/>
    <w:rsid w:val="00991FC2"/>
    <w:rsid w:val="009932A3"/>
    <w:rsid w:val="00A17A87"/>
    <w:rsid w:val="00A272D1"/>
    <w:rsid w:val="00A34D4F"/>
    <w:rsid w:val="00A442B4"/>
    <w:rsid w:val="00A9632A"/>
    <w:rsid w:val="00AF02D3"/>
    <w:rsid w:val="00AF3B81"/>
    <w:rsid w:val="00B03CB5"/>
    <w:rsid w:val="00B23C41"/>
    <w:rsid w:val="00B50300"/>
    <w:rsid w:val="00B50EDB"/>
    <w:rsid w:val="00B74463"/>
    <w:rsid w:val="00BA18BE"/>
    <w:rsid w:val="00BA4626"/>
    <w:rsid w:val="00BA5948"/>
    <w:rsid w:val="00BB2D24"/>
    <w:rsid w:val="00BB5B1D"/>
    <w:rsid w:val="00BC36A1"/>
    <w:rsid w:val="00C21D35"/>
    <w:rsid w:val="00C3765F"/>
    <w:rsid w:val="00C70E3D"/>
    <w:rsid w:val="00C8395F"/>
    <w:rsid w:val="00CC44CE"/>
    <w:rsid w:val="00D00A11"/>
    <w:rsid w:val="00D06127"/>
    <w:rsid w:val="00D36840"/>
    <w:rsid w:val="00D511F4"/>
    <w:rsid w:val="00DC2434"/>
    <w:rsid w:val="00DE0D11"/>
    <w:rsid w:val="00E33469"/>
    <w:rsid w:val="00E4332A"/>
    <w:rsid w:val="00E51598"/>
    <w:rsid w:val="00EB09A0"/>
    <w:rsid w:val="00EC2239"/>
    <w:rsid w:val="00EE58C8"/>
    <w:rsid w:val="00EF582A"/>
    <w:rsid w:val="00F145FF"/>
    <w:rsid w:val="00F14B5B"/>
    <w:rsid w:val="00F4725C"/>
    <w:rsid w:val="00F53203"/>
    <w:rsid w:val="00F543C3"/>
    <w:rsid w:val="00F6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FF7"/>
  <w15:docId w15:val="{4B1F54D3-970E-4A8A-8A0F-F2A98FCC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7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676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424E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192F99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D00A11"/>
    <w:rPr>
      <w:b/>
      <w:bCs/>
    </w:rPr>
  </w:style>
  <w:style w:type="paragraph" w:styleId="a6">
    <w:name w:val="List Paragraph"/>
    <w:basedOn w:val="a"/>
    <w:uiPriority w:val="34"/>
    <w:qFormat/>
    <w:rsid w:val="00D0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15-01162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Єгорова Оксана</cp:lastModifiedBy>
  <cp:revision>2</cp:revision>
  <cp:lastPrinted>2021-03-03T07:52:00Z</cp:lastPrinted>
  <dcterms:created xsi:type="dcterms:W3CDTF">2024-01-15T14:19:00Z</dcterms:created>
  <dcterms:modified xsi:type="dcterms:W3CDTF">2024-01-15T14:19:00Z</dcterms:modified>
</cp:coreProperties>
</file>