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EC4F" w14:textId="04FD3A0A" w:rsidR="00117A1A" w:rsidRPr="00016D55" w:rsidRDefault="00936761" w:rsidP="00016D55">
      <w:pPr>
        <w:spacing w:line="240" w:lineRule="auto"/>
        <w:jc w:val="center"/>
        <w:rPr>
          <w:rFonts w:ascii="Times New Roman" w:hAnsi="Times New Roman" w:cs="Times New Roman"/>
          <w:b/>
          <w:bCs/>
          <w:sz w:val="24"/>
          <w:szCs w:val="24"/>
          <w:u w:val="single"/>
        </w:rPr>
      </w:pPr>
      <w:r w:rsidRPr="00016D55">
        <w:rPr>
          <w:rFonts w:ascii="Times New Roman" w:hAnsi="Times New Roman" w:cs="Times New Roman"/>
          <w:b/>
          <w:bCs/>
          <w:sz w:val="24"/>
          <w:szCs w:val="24"/>
          <w:u w:val="single"/>
        </w:rPr>
        <w:t>Обґрунтування технічних та якісних характеристик предмета закупівлі, очікуваної вартості предмета закупівлі:</w:t>
      </w:r>
    </w:p>
    <w:p w14:paraId="7B8A8D7A" w14:textId="35789D3C" w:rsidR="000F49D2" w:rsidRPr="00016D55" w:rsidRDefault="006B5E8A" w:rsidP="00016D55">
      <w:pPr>
        <w:spacing w:line="240" w:lineRule="auto"/>
        <w:jc w:val="center"/>
        <w:rPr>
          <w:rFonts w:ascii="Times New Roman" w:eastAsia="Times New Roman" w:hAnsi="Times New Roman" w:cs="Times New Roman"/>
          <w:color w:val="000000"/>
          <w:sz w:val="24"/>
          <w:szCs w:val="24"/>
          <w:lang w:eastAsia="uk-UA"/>
        </w:rPr>
      </w:pPr>
      <w:r w:rsidRPr="006B5E8A">
        <w:rPr>
          <w:rFonts w:ascii="Times New Roman" w:hAnsi="Times New Roman" w:cs="Times New Roman"/>
          <w:b/>
          <w:bCs/>
          <w:sz w:val="24"/>
          <w:szCs w:val="24"/>
        </w:rPr>
        <w:t>09130000-9 Нафта і дистиляти (Дизельне паливо)</w:t>
      </w:r>
    </w:p>
    <w:p w14:paraId="7D035047" w14:textId="079F1DC8" w:rsidR="00A25CAF" w:rsidRPr="00A25CAF" w:rsidRDefault="00936761" w:rsidP="00A25CAF">
      <w:pPr>
        <w:widowControl w:val="0"/>
        <w:spacing w:before="120" w:line="240" w:lineRule="auto"/>
        <w:ind w:right="113" w:firstLine="567"/>
        <w:contextualSpacing/>
        <w:jc w:val="both"/>
        <w:rPr>
          <w:rFonts w:ascii="Times New Roman" w:hAnsi="Times New Roman" w:cs="Times New Roman"/>
          <w:b/>
          <w:bCs/>
          <w:sz w:val="24"/>
          <w:szCs w:val="24"/>
        </w:rPr>
      </w:pPr>
      <w:r w:rsidRPr="00016D55">
        <w:rPr>
          <w:rFonts w:ascii="Times New Roman" w:hAnsi="Times New Roman" w:cs="Times New Roman"/>
          <w:sz w:val="24"/>
          <w:szCs w:val="24"/>
        </w:rPr>
        <w:t>ПАТ «Центренерго» оголошено відкриті торги</w:t>
      </w:r>
      <w:r w:rsidR="00AA3D82" w:rsidRPr="00016D55">
        <w:rPr>
          <w:rFonts w:ascii="Times New Roman" w:eastAsia="SimSun" w:hAnsi="Times New Roman" w:cs="Times New Roman"/>
          <w:bCs/>
          <w:sz w:val="24"/>
          <w:szCs w:val="24"/>
          <w:lang w:eastAsia="zh-CN"/>
        </w:rPr>
        <w:t xml:space="preserve"> </w:t>
      </w:r>
      <w:r w:rsidR="002419F1" w:rsidRPr="00016D55">
        <w:rPr>
          <w:rFonts w:ascii="Times New Roman" w:eastAsia="SimSun" w:hAnsi="Times New Roman" w:cs="Times New Roman"/>
          <w:bCs/>
          <w:sz w:val="24"/>
          <w:szCs w:val="24"/>
          <w:lang w:eastAsia="zh-CN"/>
        </w:rPr>
        <w:t xml:space="preserve">з особливостями </w:t>
      </w:r>
      <w:r w:rsidR="002419F1" w:rsidRPr="00016D55">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016D55">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016D55">
        <w:rPr>
          <w:rFonts w:ascii="Times New Roman" w:hAnsi="Times New Roman" w:cs="Times New Roman"/>
          <w:bCs/>
          <w:sz w:val="24"/>
          <w:szCs w:val="24"/>
        </w:rPr>
        <w:t xml:space="preserve"> (далі - Особливості) </w:t>
      </w:r>
      <w:r w:rsidRPr="00016D55">
        <w:rPr>
          <w:rFonts w:ascii="Times New Roman" w:hAnsi="Times New Roman" w:cs="Times New Roman"/>
          <w:sz w:val="24"/>
          <w:szCs w:val="24"/>
        </w:rPr>
        <w:t>на закупівлю: Код ДК 021:2015</w:t>
      </w:r>
      <w:r w:rsidR="00A17A87" w:rsidRPr="00016D55">
        <w:rPr>
          <w:rFonts w:ascii="Times New Roman" w:hAnsi="Times New Roman" w:cs="Times New Roman"/>
          <w:b/>
          <w:bCs/>
          <w:sz w:val="24"/>
          <w:szCs w:val="24"/>
        </w:rPr>
        <w:t xml:space="preserve"> </w:t>
      </w:r>
      <w:r w:rsidR="006B5E8A" w:rsidRPr="006B5E8A">
        <w:rPr>
          <w:rFonts w:ascii="Times New Roman" w:hAnsi="Times New Roman" w:cs="Times New Roman"/>
          <w:b/>
          <w:bCs/>
          <w:sz w:val="24"/>
          <w:szCs w:val="24"/>
        </w:rPr>
        <w:t>09130000-9 Нафта і дистиляти (Дизельне паливо)</w:t>
      </w:r>
    </w:p>
    <w:p w14:paraId="4BE56E87" w14:textId="26787F4F" w:rsidR="00016D55" w:rsidRPr="00016D55" w:rsidRDefault="00016D55" w:rsidP="00016D55">
      <w:pPr>
        <w:widowControl w:val="0"/>
        <w:spacing w:before="120" w:after="0" w:line="240" w:lineRule="auto"/>
        <w:ind w:right="113" w:firstLine="567"/>
        <w:contextualSpacing/>
        <w:jc w:val="both"/>
        <w:rPr>
          <w:rFonts w:ascii="Times New Roman" w:hAnsi="Times New Roman" w:cs="Times New Roman"/>
          <w:b/>
          <w:bCs/>
          <w:sz w:val="24"/>
          <w:szCs w:val="24"/>
        </w:rPr>
      </w:pPr>
    </w:p>
    <w:p w14:paraId="16A2E330" w14:textId="3BCDFF45" w:rsidR="000B5531" w:rsidRPr="00016D55" w:rsidRDefault="000B5531" w:rsidP="00016D55">
      <w:pPr>
        <w:widowControl w:val="0"/>
        <w:spacing w:before="120" w:line="240" w:lineRule="auto"/>
        <w:ind w:right="113" w:firstLine="567"/>
        <w:contextualSpacing/>
        <w:jc w:val="both"/>
        <w:rPr>
          <w:rFonts w:ascii="Times New Roman" w:hAnsi="Times New Roman" w:cs="Times New Roman"/>
          <w:b/>
          <w:bCs/>
          <w:sz w:val="24"/>
          <w:szCs w:val="24"/>
        </w:rPr>
      </w:pPr>
    </w:p>
    <w:p w14:paraId="31986C0E" w14:textId="4E8D62E1" w:rsidR="004749F9" w:rsidRDefault="00936761" w:rsidP="00016D55">
      <w:pPr>
        <w:widowControl w:val="0"/>
        <w:spacing w:after="0" w:line="276" w:lineRule="auto"/>
        <w:ind w:right="113" w:firstLine="567"/>
        <w:contextualSpacing/>
        <w:jc w:val="both"/>
        <w:rPr>
          <w:rFonts w:ascii="Times New Roman" w:hAnsi="Times New Roman" w:cs="Times New Roman"/>
          <w:sz w:val="24"/>
          <w:szCs w:val="24"/>
        </w:rPr>
      </w:pPr>
      <w:r w:rsidRPr="00016D55">
        <w:rPr>
          <w:rFonts w:ascii="Times New Roman" w:hAnsi="Times New Roman" w:cs="Times New Roman"/>
          <w:sz w:val="24"/>
          <w:szCs w:val="24"/>
        </w:rPr>
        <w:t>Посилання на процедуру закупівлі в електронній системі закупівель</w:t>
      </w:r>
      <w:r w:rsidR="00016D55">
        <w:rPr>
          <w:rFonts w:ascii="Times New Roman" w:hAnsi="Times New Roman" w:cs="Times New Roman"/>
          <w:sz w:val="24"/>
          <w:szCs w:val="24"/>
        </w:rPr>
        <w:t>:</w:t>
      </w:r>
    </w:p>
    <w:p w14:paraId="1009A8C9" w14:textId="77777777" w:rsidR="00016D55" w:rsidRPr="00016D55" w:rsidRDefault="00016D55" w:rsidP="00016D55">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43D6C349" w14:textId="41DF94CB" w:rsidR="005A1ADF" w:rsidRPr="006B5E8A" w:rsidRDefault="006B5E8A" w:rsidP="006B5E8A">
      <w:pPr>
        <w:shd w:val="clear" w:color="auto" w:fill="FFFFFF"/>
        <w:spacing w:after="0" w:line="276" w:lineRule="auto"/>
        <w:ind w:firstLine="567"/>
        <w:jc w:val="center"/>
        <w:rPr>
          <w:rFonts w:ascii="Times New Roman" w:hAnsi="Times New Roman" w:cs="Times New Roman"/>
          <w:b/>
          <w:bCs/>
          <w:sz w:val="24"/>
          <w:szCs w:val="24"/>
        </w:rPr>
      </w:pPr>
      <w:hyperlink r:id="rId4" w:history="1">
        <w:r w:rsidRPr="006B5E8A">
          <w:rPr>
            <w:rStyle w:val="a3"/>
            <w:rFonts w:ascii="Times New Roman" w:hAnsi="Times New Roman" w:cs="Times New Roman"/>
            <w:b/>
            <w:bCs/>
            <w:sz w:val="24"/>
            <w:szCs w:val="24"/>
          </w:rPr>
          <w:t>https://prozorro.gov.ua/uk/tender/UA-2026-05-26-001627-a</w:t>
        </w:r>
      </w:hyperlink>
    </w:p>
    <w:p w14:paraId="0C2AB133" w14:textId="77777777" w:rsidR="006B5E8A" w:rsidRPr="00016D55" w:rsidRDefault="006B5E8A" w:rsidP="00016D55">
      <w:pPr>
        <w:shd w:val="clear" w:color="auto" w:fill="FFFFFF"/>
        <w:spacing w:after="0" w:line="276" w:lineRule="auto"/>
        <w:ind w:firstLine="567"/>
        <w:jc w:val="both"/>
        <w:rPr>
          <w:rFonts w:ascii="Times New Roman" w:hAnsi="Times New Roman" w:cs="Times New Roman"/>
          <w:sz w:val="24"/>
          <w:szCs w:val="24"/>
        </w:rPr>
      </w:pPr>
    </w:p>
    <w:p w14:paraId="635BC288" w14:textId="0E97CA31" w:rsidR="009A0F6F" w:rsidRPr="009A0F6F" w:rsidRDefault="009A0F6F" w:rsidP="009A0F6F">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 xml:space="preserve">Технічні та якісні характеристики предмета закупівлі визначені відповідно до </w:t>
      </w:r>
      <w:r w:rsidR="00A25CAF">
        <w:rPr>
          <w:rFonts w:ascii="Times New Roman" w:hAnsi="Times New Roman" w:cs="Times New Roman"/>
          <w:bCs/>
          <w:sz w:val="24"/>
          <w:szCs w:val="24"/>
        </w:rPr>
        <w:t>потреб Замовника та з урахуванням вимог нормативних документів у сфері стандартизації</w:t>
      </w:r>
      <w:r w:rsidR="00D8157A">
        <w:rPr>
          <w:rFonts w:ascii="Times New Roman" w:hAnsi="Times New Roman" w:cs="Times New Roman"/>
          <w:bCs/>
          <w:sz w:val="24"/>
          <w:szCs w:val="24"/>
        </w:rPr>
        <w:t>.</w:t>
      </w:r>
    </w:p>
    <w:p w14:paraId="0C4F404F" w14:textId="05F51394" w:rsidR="009A0F6F" w:rsidRPr="009A0F6F" w:rsidRDefault="006B5E8A" w:rsidP="009A0F6F">
      <w:pPr>
        <w:shd w:val="clear" w:color="auto" w:fill="FFFFFF"/>
        <w:spacing w:after="0" w:line="276" w:lineRule="auto"/>
        <w:ind w:firstLine="567"/>
        <w:jc w:val="both"/>
        <w:rPr>
          <w:rFonts w:ascii="Times New Roman" w:hAnsi="Times New Roman" w:cs="Times New Roman"/>
          <w:bCs/>
          <w:sz w:val="24"/>
          <w:szCs w:val="24"/>
        </w:rPr>
      </w:pPr>
      <w:r w:rsidRPr="006B5E8A">
        <w:rPr>
          <w:rFonts w:ascii="Times New Roman" w:hAnsi="Times New Roman" w:cs="Times New Roman"/>
          <w:bCs/>
          <w:sz w:val="24"/>
          <w:szCs w:val="24"/>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9A0F6F" w:rsidRPr="009A0F6F">
        <w:rPr>
          <w:rFonts w:ascii="Times New Roman" w:hAnsi="Times New Roman" w:cs="Times New Roman"/>
          <w:bCs/>
          <w:sz w:val="24"/>
          <w:szCs w:val="24"/>
        </w:rPr>
        <w:t>.</w:t>
      </w:r>
    </w:p>
    <w:sectPr w:rsidR="009A0F6F" w:rsidRPr="009A0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C99"/>
    <w:rsid w:val="002328C5"/>
    <w:rsid w:val="002419F1"/>
    <w:rsid w:val="00243617"/>
    <w:rsid w:val="00253F46"/>
    <w:rsid w:val="002841F2"/>
    <w:rsid w:val="002A602F"/>
    <w:rsid w:val="002A6E80"/>
    <w:rsid w:val="002B1F22"/>
    <w:rsid w:val="002C0E47"/>
    <w:rsid w:val="002C2B70"/>
    <w:rsid w:val="00303634"/>
    <w:rsid w:val="00322D04"/>
    <w:rsid w:val="003432CE"/>
    <w:rsid w:val="00351881"/>
    <w:rsid w:val="00355EF1"/>
    <w:rsid w:val="003C6B7B"/>
    <w:rsid w:val="003E627A"/>
    <w:rsid w:val="003F1576"/>
    <w:rsid w:val="00401E27"/>
    <w:rsid w:val="0040534E"/>
    <w:rsid w:val="00424BF7"/>
    <w:rsid w:val="00440952"/>
    <w:rsid w:val="00441CCB"/>
    <w:rsid w:val="004432D2"/>
    <w:rsid w:val="00471E7F"/>
    <w:rsid w:val="004749F9"/>
    <w:rsid w:val="004A676C"/>
    <w:rsid w:val="004D4C14"/>
    <w:rsid w:val="005225FE"/>
    <w:rsid w:val="00522C21"/>
    <w:rsid w:val="00524BC8"/>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25179"/>
    <w:rsid w:val="006400D2"/>
    <w:rsid w:val="00662A99"/>
    <w:rsid w:val="006B2921"/>
    <w:rsid w:val="006B5E8A"/>
    <w:rsid w:val="007112BB"/>
    <w:rsid w:val="007436B2"/>
    <w:rsid w:val="0077464D"/>
    <w:rsid w:val="007A53AB"/>
    <w:rsid w:val="007B1414"/>
    <w:rsid w:val="007B239A"/>
    <w:rsid w:val="007D2B90"/>
    <w:rsid w:val="007E1573"/>
    <w:rsid w:val="00842049"/>
    <w:rsid w:val="00844573"/>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C63D4"/>
    <w:rsid w:val="009F3C4C"/>
    <w:rsid w:val="00A0285F"/>
    <w:rsid w:val="00A17A87"/>
    <w:rsid w:val="00A25CAF"/>
    <w:rsid w:val="00A51589"/>
    <w:rsid w:val="00A73C10"/>
    <w:rsid w:val="00A86D40"/>
    <w:rsid w:val="00A930CF"/>
    <w:rsid w:val="00AA314E"/>
    <w:rsid w:val="00AA3D82"/>
    <w:rsid w:val="00B03CB5"/>
    <w:rsid w:val="00B04DD2"/>
    <w:rsid w:val="00B37BDE"/>
    <w:rsid w:val="00B4722B"/>
    <w:rsid w:val="00B84C2E"/>
    <w:rsid w:val="00BE562A"/>
    <w:rsid w:val="00BF4CCA"/>
    <w:rsid w:val="00C14B13"/>
    <w:rsid w:val="00C32E19"/>
    <w:rsid w:val="00C37447"/>
    <w:rsid w:val="00C70E3D"/>
    <w:rsid w:val="00CA634C"/>
    <w:rsid w:val="00D70034"/>
    <w:rsid w:val="00D8157A"/>
    <w:rsid w:val="00D82B41"/>
    <w:rsid w:val="00D85DDF"/>
    <w:rsid w:val="00D92D37"/>
    <w:rsid w:val="00D92DCC"/>
    <w:rsid w:val="00DB080F"/>
    <w:rsid w:val="00DC2C7E"/>
    <w:rsid w:val="00DD4609"/>
    <w:rsid w:val="00DF5AF6"/>
    <w:rsid w:val="00E118BB"/>
    <w:rsid w:val="00E20577"/>
    <w:rsid w:val="00E51598"/>
    <w:rsid w:val="00E534D3"/>
    <w:rsid w:val="00E60147"/>
    <w:rsid w:val="00E845E1"/>
    <w:rsid w:val="00EB3387"/>
    <w:rsid w:val="00EC2239"/>
    <w:rsid w:val="00ED3290"/>
    <w:rsid w:val="00ED4251"/>
    <w:rsid w:val="00EE123C"/>
    <w:rsid w:val="00EE7EF7"/>
    <w:rsid w:val="00F05F8F"/>
    <w:rsid w:val="00F21B60"/>
    <w:rsid w:val="00F405F7"/>
    <w:rsid w:val="00F45DFD"/>
    <w:rsid w:val="00F53203"/>
    <w:rsid w:val="00FB7207"/>
    <w:rsid w:val="00FC136C"/>
    <w:rsid w:val="00FC5B9A"/>
    <w:rsid w:val="00FC7F55"/>
    <w:rsid w:val="00FD75CD"/>
    <w:rsid w:val="00FE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6-05-26-00162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1176</Characters>
  <Application>Microsoft Office Word</Application>
  <DocSecurity>0</DocSecurity>
  <Lines>147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2026-05-26T07:05:00Z</dcterms:created>
  <dcterms:modified xsi:type="dcterms:W3CDTF">2026-05-26T07:05:00Z</dcterms:modified>
</cp:coreProperties>
</file>