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DC23" w14:textId="77777777" w:rsidR="00E30650" w:rsidRPr="00380CEA" w:rsidRDefault="008E4773" w:rsidP="002B18C7">
      <w:pPr>
        <w:ind w:firstLine="0"/>
        <w:jc w:val="center"/>
        <w:rPr>
          <w:b/>
          <w:bCs/>
          <w:szCs w:val="28"/>
          <w:lang w:val="uk-UA"/>
        </w:rPr>
      </w:pPr>
      <w:r w:rsidRPr="00380CEA">
        <w:rPr>
          <w:b/>
          <w:bCs/>
          <w:szCs w:val="28"/>
          <w:lang w:val="uk-UA"/>
        </w:rPr>
        <w:t>Перелік документів,</w:t>
      </w:r>
    </w:p>
    <w:p w14:paraId="37EBF0B3" w14:textId="77777777" w:rsidR="00E30650" w:rsidRPr="00380CEA" w:rsidRDefault="008E4773" w:rsidP="002B18C7">
      <w:pPr>
        <w:ind w:firstLine="0"/>
        <w:jc w:val="center"/>
        <w:rPr>
          <w:b/>
          <w:bCs/>
          <w:szCs w:val="28"/>
          <w:lang w:val="uk-UA"/>
        </w:rPr>
      </w:pPr>
      <w:r w:rsidRPr="00380CEA">
        <w:rPr>
          <w:b/>
          <w:bCs/>
          <w:szCs w:val="28"/>
          <w:lang w:val="uk-UA"/>
        </w:rPr>
        <w:t xml:space="preserve">що має надати акціонер (представник акціонера) для його участі </w:t>
      </w:r>
    </w:p>
    <w:p w14:paraId="717DCF87" w14:textId="39927CBB" w:rsidR="00E30650" w:rsidRPr="00380CEA" w:rsidRDefault="008E4773" w:rsidP="002B18C7">
      <w:pPr>
        <w:ind w:firstLine="0"/>
        <w:jc w:val="center"/>
        <w:rPr>
          <w:b/>
          <w:bCs/>
          <w:szCs w:val="28"/>
          <w:lang w:val="uk-UA"/>
        </w:rPr>
      </w:pPr>
      <w:r w:rsidRPr="00380CEA">
        <w:rPr>
          <w:b/>
          <w:bCs/>
          <w:szCs w:val="28"/>
          <w:lang w:val="uk-UA"/>
        </w:rPr>
        <w:t xml:space="preserve">у </w:t>
      </w:r>
      <w:r w:rsidR="00E30650" w:rsidRPr="00380CEA">
        <w:rPr>
          <w:b/>
          <w:bCs/>
          <w:szCs w:val="28"/>
          <w:lang w:val="uk-UA"/>
        </w:rPr>
        <w:t>дистанційних позачергових загальних збор</w:t>
      </w:r>
      <w:r w:rsidR="00046490">
        <w:rPr>
          <w:b/>
          <w:bCs/>
          <w:szCs w:val="28"/>
          <w:lang w:val="uk-UA"/>
        </w:rPr>
        <w:t>ах</w:t>
      </w:r>
      <w:r w:rsidR="00E30650" w:rsidRPr="00380CEA">
        <w:rPr>
          <w:b/>
          <w:bCs/>
          <w:szCs w:val="28"/>
          <w:lang w:val="uk-UA"/>
        </w:rPr>
        <w:t xml:space="preserve"> акціонерів </w:t>
      </w:r>
    </w:p>
    <w:p w14:paraId="028F5958" w14:textId="3B17BA2A" w:rsidR="00CB72E5" w:rsidRPr="00380CEA" w:rsidRDefault="00E30650" w:rsidP="002B18C7">
      <w:pPr>
        <w:ind w:firstLine="0"/>
        <w:jc w:val="center"/>
        <w:rPr>
          <w:b/>
          <w:bCs/>
          <w:szCs w:val="28"/>
          <w:lang w:val="uk-UA"/>
        </w:rPr>
      </w:pPr>
      <w:r w:rsidRPr="00380CEA">
        <w:rPr>
          <w:b/>
          <w:bCs/>
          <w:szCs w:val="28"/>
          <w:lang w:val="uk-UA"/>
        </w:rPr>
        <w:t>ПАТ «Центренерго»,</w:t>
      </w:r>
      <w:r w:rsidR="008E4773" w:rsidRPr="00380CEA">
        <w:rPr>
          <w:b/>
          <w:bCs/>
          <w:szCs w:val="28"/>
          <w:lang w:val="uk-UA"/>
        </w:rPr>
        <w:t xml:space="preserve"> призначен</w:t>
      </w:r>
      <w:r w:rsidRPr="00380CEA">
        <w:rPr>
          <w:b/>
          <w:bCs/>
          <w:szCs w:val="28"/>
          <w:lang w:val="uk-UA"/>
        </w:rPr>
        <w:t>их</w:t>
      </w:r>
      <w:r w:rsidR="008E4773" w:rsidRPr="00380CEA">
        <w:rPr>
          <w:b/>
          <w:bCs/>
          <w:szCs w:val="28"/>
          <w:lang w:val="uk-UA"/>
        </w:rPr>
        <w:t xml:space="preserve"> на </w:t>
      </w:r>
      <w:r w:rsidRPr="00380CEA">
        <w:rPr>
          <w:b/>
          <w:bCs/>
          <w:szCs w:val="28"/>
          <w:lang w:val="uk-UA"/>
        </w:rPr>
        <w:t>0</w:t>
      </w:r>
      <w:r w:rsidR="007C367C">
        <w:rPr>
          <w:b/>
          <w:bCs/>
          <w:szCs w:val="28"/>
          <w:lang w:val="uk-UA"/>
        </w:rPr>
        <w:t>5</w:t>
      </w:r>
      <w:r w:rsidR="008E4773" w:rsidRPr="00380CEA">
        <w:rPr>
          <w:b/>
          <w:bCs/>
          <w:szCs w:val="28"/>
          <w:lang w:val="uk-UA"/>
        </w:rPr>
        <w:t>.</w:t>
      </w:r>
      <w:r w:rsidRPr="00380CEA">
        <w:rPr>
          <w:b/>
          <w:bCs/>
          <w:szCs w:val="28"/>
          <w:lang w:val="uk-UA"/>
        </w:rPr>
        <w:t>0</w:t>
      </w:r>
      <w:r w:rsidR="007C367C">
        <w:rPr>
          <w:b/>
          <w:bCs/>
          <w:szCs w:val="28"/>
          <w:lang w:val="uk-UA"/>
        </w:rPr>
        <w:t>2</w:t>
      </w:r>
      <w:r w:rsidR="008E4773" w:rsidRPr="00380CEA">
        <w:rPr>
          <w:b/>
          <w:bCs/>
          <w:szCs w:val="28"/>
          <w:lang w:val="uk-UA"/>
        </w:rPr>
        <w:t>.202</w:t>
      </w:r>
      <w:r w:rsidR="007C367C">
        <w:rPr>
          <w:b/>
          <w:bCs/>
          <w:szCs w:val="28"/>
          <w:lang w:val="uk-UA"/>
        </w:rPr>
        <w:t>4</w:t>
      </w:r>
    </w:p>
    <w:p w14:paraId="50633CA4" w14:textId="77777777" w:rsidR="008E4773" w:rsidRPr="00380CEA" w:rsidRDefault="008E4773" w:rsidP="00C216F4">
      <w:pPr>
        <w:spacing w:after="240"/>
        <w:rPr>
          <w:szCs w:val="28"/>
          <w:lang w:val="uk-UA"/>
        </w:rPr>
      </w:pPr>
    </w:p>
    <w:p w14:paraId="0A1A37DA" w14:textId="5709751D" w:rsidR="00CF2D4D" w:rsidRPr="00380CEA" w:rsidRDefault="008E4773" w:rsidP="00C216F4">
      <w:pPr>
        <w:spacing w:after="240"/>
        <w:rPr>
          <w:szCs w:val="28"/>
          <w:lang w:val="uk-UA"/>
        </w:rPr>
      </w:pPr>
      <w:r w:rsidRPr="00380CEA">
        <w:rPr>
          <w:szCs w:val="28"/>
          <w:lang w:val="uk-UA"/>
        </w:rPr>
        <w:t xml:space="preserve">Для </w:t>
      </w:r>
      <w:r w:rsidR="00E30650" w:rsidRPr="00380CEA">
        <w:rPr>
          <w:szCs w:val="28"/>
          <w:lang w:val="uk-UA"/>
        </w:rPr>
        <w:t xml:space="preserve">участі </w:t>
      </w:r>
      <w:r w:rsidRPr="00380CEA">
        <w:rPr>
          <w:szCs w:val="28"/>
          <w:lang w:val="uk-UA"/>
        </w:rPr>
        <w:t xml:space="preserve">у </w:t>
      </w:r>
      <w:r w:rsidR="00E30650" w:rsidRPr="00380CEA">
        <w:rPr>
          <w:szCs w:val="28"/>
          <w:lang w:val="uk-UA"/>
        </w:rPr>
        <w:t xml:space="preserve">дистанційних </w:t>
      </w:r>
      <w:r w:rsidRPr="00380CEA">
        <w:rPr>
          <w:szCs w:val="28"/>
          <w:lang w:val="uk-UA"/>
        </w:rPr>
        <w:t>позачергових загальних зборах акціонер</w:t>
      </w:r>
      <w:r w:rsidR="00E30650" w:rsidRPr="00380CEA">
        <w:rPr>
          <w:szCs w:val="28"/>
          <w:lang w:val="uk-UA"/>
        </w:rPr>
        <w:t>ів</w:t>
      </w:r>
      <w:r w:rsidRPr="00380CEA">
        <w:rPr>
          <w:szCs w:val="28"/>
          <w:lang w:val="uk-UA"/>
        </w:rPr>
        <w:t xml:space="preserve"> </w:t>
      </w:r>
      <w:r w:rsidR="00A12489" w:rsidRPr="00380CEA">
        <w:rPr>
          <w:szCs w:val="28"/>
          <w:lang w:val="uk-UA"/>
        </w:rPr>
        <w:t xml:space="preserve">                      </w:t>
      </w:r>
      <w:r w:rsidR="00E30650" w:rsidRPr="00380CEA">
        <w:rPr>
          <w:szCs w:val="28"/>
          <w:lang w:val="uk-UA"/>
        </w:rPr>
        <w:t>ПАТ «Центренерго»</w:t>
      </w:r>
      <w:r w:rsidRPr="00380CEA">
        <w:rPr>
          <w:szCs w:val="28"/>
          <w:lang w:val="uk-UA"/>
        </w:rPr>
        <w:t xml:space="preserve"> (далі - Товариство), призначен</w:t>
      </w:r>
      <w:r w:rsidR="00E30650" w:rsidRPr="00380CEA">
        <w:rPr>
          <w:szCs w:val="28"/>
          <w:lang w:val="uk-UA"/>
        </w:rPr>
        <w:t>их</w:t>
      </w:r>
      <w:r w:rsidRPr="00380CEA">
        <w:rPr>
          <w:szCs w:val="28"/>
          <w:lang w:val="uk-UA"/>
        </w:rPr>
        <w:t xml:space="preserve"> на </w:t>
      </w:r>
      <w:r w:rsidR="00E30650" w:rsidRPr="00380CEA">
        <w:rPr>
          <w:szCs w:val="28"/>
          <w:lang w:val="uk-UA"/>
        </w:rPr>
        <w:t>0</w:t>
      </w:r>
      <w:r w:rsidR="007C367C">
        <w:rPr>
          <w:szCs w:val="28"/>
          <w:lang w:val="uk-UA"/>
        </w:rPr>
        <w:t>5</w:t>
      </w:r>
      <w:r w:rsidRPr="00380CEA">
        <w:rPr>
          <w:szCs w:val="28"/>
          <w:lang w:val="uk-UA"/>
        </w:rPr>
        <w:t>.</w:t>
      </w:r>
      <w:r w:rsidR="00E30650" w:rsidRPr="00380CEA">
        <w:rPr>
          <w:szCs w:val="28"/>
          <w:lang w:val="uk-UA"/>
        </w:rPr>
        <w:t>0</w:t>
      </w:r>
      <w:r w:rsidR="007C367C">
        <w:rPr>
          <w:szCs w:val="28"/>
          <w:lang w:val="uk-UA"/>
        </w:rPr>
        <w:t>2</w:t>
      </w:r>
      <w:r w:rsidRPr="00380CEA">
        <w:rPr>
          <w:szCs w:val="28"/>
          <w:lang w:val="uk-UA"/>
        </w:rPr>
        <w:t>.202</w:t>
      </w:r>
      <w:r w:rsidR="007C367C">
        <w:rPr>
          <w:szCs w:val="28"/>
          <w:lang w:val="uk-UA"/>
        </w:rPr>
        <w:t>4</w:t>
      </w:r>
      <w:r w:rsidRPr="00380CEA">
        <w:rPr>
          <w:szCs w:val="28"/>
          <w:lang w:val="uk-UA"/>
        </w:rPr>
        <w:t xml:space="preserve"> (далі – позачергові загальні збори)</w:t>
      </w:r>
      <w:r w:rsidR="00E30650" w:rsidRPr="00380CEA">
        <w:rPr>
          <w:szCs w:val="28"/>
          <w:lang w:val="uk-UA"/>
        </w:rPr>
        <w:t xml:space="preserve"> акціонери (їх представники) </w:t>
      </w:r>
      <w:r w:rsidR="0066171C" w:rsidRPr="00380CEA">
        <w:rPr>
          <w:szCs w:val="28"/>
          <w:lang w:val="uk-UA"/>
        </w:rPr>
        <w:t xml:space="preserve">повинні </w:t>
      </w:r>
      <w:r w:rsidR="00E30650" w:rsidRPr="00380CEA">
        <w:rPr>
          <w:szCs w:val="28"/>
          <w:lang w:val="uk-UA"/>
        </w:rPr>
        <w:t>пода</w:t>
      </w:r>
      <w:r w:rsidR="0066171C" w:rsidRPr="00380CEA">
        <w:rPr>
          <w:szCs w:val="28"/>
          <w:lang w:val="uk-UA"/>
        </w:rPr>
        <w:t>ти</w:t>
      </w:r>
      <w:r w:rsidR="00E30650" w:rsidRPr="00380CEA">
        <w:rPr>
          <w:szCs w:val="28"/>
          <w:lang w:val="uk-UA"/>
        </w:rPr>
        <w:t xml:space="preserve"> бюлетені для голосування депозитарній установі, яка обслуговує рахунок в цінних паперах такого акціонера</w:t>
      </w:r>
      <w:r w:rsidR="00085586" w:rsidRPr="00380CEA">
        <w:rPr>
          <w:szCs w:val="28"/>
          <w:lang w:val="uk-UA"/>
        </w:rPr>
        <w:t>, на якому обліковуються належні акціонеру акції Товариства (далі – депозитарна організація)</w:t>
      </w:r>
      <w:r w:rsidR="00E30650" w:rsidRPr="00380CEA">
        <w:rPr>
          <w:szCs w:val="28"/>
          <w:lang w:val="uk-UA"/>
        </w:rPr>
        <w:t>.</w:t>
      </w:r>
      <w:r w:rsidR="00DE7539" w:rsidRPr="00380CEA">
        <w:rPr>
          <w:szCs w:val="28"/>
          <w:lang w:val="uk-UA"/>
        </w:rPr>
        <w:t xml:space="preserve"> </w:t>
      </w:r>
      <w:r w:rsidR="00CF2D4D" w:rsidRPr="00380CEA">
        <w:rPr>
          <w:szCs w:val="28"/>
          <w:lang w:val="uk-UA"/>
        </w:rPr>
        <w:t xml:space="preserve">Акціонер (його представник) може направити депозитарній установі лише один бюлетень для голосування з одних і тих самих питань порядку денного. </w:t>
      </w:r>
    </w:p>
    <w:p w14:paraId="2ADD4943" w14:textId="77777777" w:rsidR="00A12489" w:rsidRPr="00380CEA" w:rsidRDefault="00A12489" w:rsidP="00C216F4">
      <w:pPr>
        <w:widowControl w:val="0"/>
        <w:spacing w:after="240"/>
        <w:ind w:firstLine="709"/>
        <w:rPr>
          <w:szCs w:val="28"/>
          <w:lang w:val="uk-UA"/>
        </w:rPr>
      </w:pPr>
      <w:r w:rsidRPr="00380CEA">
        <w:rPr>
          <w:szCs w:val="28"/>
          <w:lang w:val="uk-UA"/>
        </w:rPr>
        <w:t>Бюлетень для голосування на позачергових загальних зборів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НКЦПФР.</w:t>
      </w:r>
    </w:p>
    <w:p w14:paraId="0650697C" w14:textId="77777777" w:rsidR="00904995" w:rsidRPr="00380CEA" w:rsidRDefault="008E4773" w:rsidP="00C216F4">
      <w:pPr>
        <w:spacing w:after="240"/>
        <w:rPr>
          <w:szCs w:val="28"/>
          <w:lang w:val="uk-UA"/>
        </w:rPr>
      </w:pPr>
      <w:r w:rsidRPr="00380CEA">
        <w:rPr>
          <w:szCs w:val="28"/>
          <w:lang w:val="uk-UA"/>
        </w:rPr>
        <w:t xml:space="preserve">Разом із бюлетенями для голосування акціонер (представник акціонера) </w:t>
      </w:r>
      <w:r w:rsidR="0066171C" w:rsidRPr="00380CEA">
        <w:rPr>
          <w:szCs w:val="28"/>
          <w:lang w:val="uk-UA"/>
        </w:rPr>
        <w:t xml:space="preserve">також повинен </w:t>
      </w:r>
      <w:r w:rsidRPr="00380CEA">
        <w:rPr>
          <w:szCs w:val="28"/>
          <w:lang w:val="uk-UA"/>
        </w:rPr>
        <w:t xml:space="preserve">надати депозитарній установі оригінали та/або належним чином засвідчені копії документів, що підтверджують особу акціонера (представника акціонера)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w:t>
      </w:r>
    </w:p>
    <w:p w14:paraId="55EB5ADD" w14:textId="77777777" w:rsidR="00F2285D" w:rsidRPr="00380CEA" w:rsidRDefault="00F2285D" w:rsidP="00C216F4">
      <w:pPr>
        <w:widowControl w:val="0"/>
        <w:spacing w:after="240"/>
        <w:rPr>
          <w:szCs w:val="28"/>
          <w:lang w:val="uk-UA"/>
        </w:rPr>
      </w:pPr>
      <w:r w:rsidRPr="00380CEA">
        <w:rPr>
          <w:szCs w:val="28"/>
          <w:lang w:val="uk-UA"/>
        </w:rPr>
        <w:t>Довіреність на право участі та голосування на позачергових загальних зборах, видана акціонером-фізичною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п. 62 Порядку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06.03.2023 № 236</w:t>
      </w:r>
      <w:r w:rsidR="00AC7B9A" w:rsidRPr="00380CEA">
        <w:rPr>
          <w:szCs w:val="28"/>
          <w:lang w:val="uk-UA"/>
        </w:rPr>
        <w:t>.</w:t>
      </w:r>
      <w:r w:rsidR="00C41F64" w:rsidRPr="00380CEA">
        <w:rPr>
          <w:szCs w:val="28"/>
          <w:lang w:val="uk-UA"/>
        </w:rPr>
        <w:t xml:space="preserve"> </w:t>
      </w:r>
      <w:r w:rsidRPr="00380CEA">
        <w:rPr>
          <w:szCs w:val="28"/>
          <w:lang w:val="uk-UA"/>
        </w:rPr>
        <w:t xml:space="preserve">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Акціонер має право видати довіреність на право участі та голосування на позачергових загальних зборах декільком своїм представникам. </w:t>
      </w:r>
    </w:p>
    <w:p w14:paraId="4109BF8E" w14:textId="77777777" w:rsidR="00C41F64" w:rsidRPr="00380CEA" w:rsidRDefault="008E4773" w:rsidP="00C216F4">
      <w:pPr>
        <w:spacing w:after="240"/>
        <w:rPr>
          <w:szCs w:val="28"/>
          <w:lang w:val="uk-UA"/>
        </w:rPr>
      </w:pPr>
      <w:r w:rsidRPr="00380CEA">
        <w:rPr>
          <w:szCs w:val="28"/>
          <w:lang w:val="uk-UA"/>
        </w:rPr>
        <w:t xml:space="preserve">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позачергових загальних зборів. </w:t>
      </w:r>
    </w:p>
    <w:sectPr w:rsidR="00C41F64" w:rsidRPr="00380CEA" w:rsidSect="00615533">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73"/>
    <w:rsid w:val="00046490"/>
    <w:rsid w:val="0004698C"/>
    <w:rsid w:val="000561B8"/>
    <w:rsid w:val="00085586"/>
    <w:rsid w:val="002B18C7"/>
    <w:rsid w:val="003560E9"/>
    <w:rsid w:val="00364BAB"/>
    <w:rsid w:val="00380CEA"/>
    <w:rsid w:val="00615533"/>
    <w:rsid w:val="0066171C"/>
    <w:rsid w:val="007C367C"/>
    <w:rsid w:val="008912BB"/>
    <w:rsid w:val="008E4773"/>
    <w:rsid w:val="00904995"/>
    <w:rsid w:val="0096354B"/>
    <w:rsid w:val="009A37CC"/>
    <w:rsid w:val="00A12489"/>
    <w:rsid w:val="00AC7B9A"/>
    <w:rsid w:val="00C216F4"/>
    <w:rsid w:val="00C41F64"/>
    <w:rsid w:val="00CB72E5"/>
    <w:rsid w:val="00CF2D4D"/>
    <w:rsid w:val="00DE73B7"/>
    <w:rsid w:val="00DE7539"/>
    <w:rsid w:val="00E30650"/>
    <w:rsid w:val="00E85EFE"/>
    <w:rsid w:val="00F2285D"/>
    <w:rsid w:val="00F2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0CBA"/>
  <w15:chartTrackingRefBased/>
  <w15:docId w15:val="{E28FE2A8-BF76-4CE3-9CDA-04C0EC5C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98C"/>
    <w:pPr>
      <w:spacing w:after="0" w:line="240" w:lineRule="auto"/>
      <w:ind w:firstLine="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3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Новицький Володимир</dc:creator>
  <cp:keywords/>
  <dc:description/>
  <cp:lastModifiedBy>Єгорова Оксана</cp:lastModifiedBy>
  <cp:revision>2</cp:revision>
  <dcterms:created xsi:type="dcterms:W3CDTF">2024-01-19T10:31:00Z</dcterms:created>
  <dcterms:modified xsi:type="dcterms:W3CDTF">2024-01-19T10:31:00Z</dcterms:modified>
</cp:coreProperties>
</file>