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1F92" w14:textId="77777777" w:rsidR="008B1739" w:rsidRPr="00017CDA" w:rsidRDefault="00662A99" w:rsidP="008B1739">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Pr>
          <w:rFonts w:ascii="Times New Roman" w:hAnsi="Times New Roman" w:cs="Times New Roman"/>
          <w:b/>
          <w:bCs/>
          <w:sz w:val="24"/>
          <w:szCs w:val="24"/>
          <w:lang w:val="uk-UA"/>
        </w:rPr>
        <w:t xml:space="preserve">        </w:t>
      </w:r>
      <w:r w:rsidR="008B1739">
        <w:rPr>
          <w:rFonts w:ascii="Times New Roman" w:hAnsi="Times New Roman" w:cs="Times New Roman"/>
          <w:b/>
          <w:bCs/>
          <w:sz w:val="24"/>
          <w:szCs w:val="24"/>
          <w:lang w:val="uk-UA"/>
        </w:rPr>
        <w:t xml:space="preserve">          </w:t>
      </w:r>
      <w:r w:rsidR="008B1739" w:rsidRPr="00662A99">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8B1739" w:rsidRPr="00DB4B9E">
        <w:rPr>
          <w:rFonts w:ascii="Times New Roman" w:eastAsia="SimSun" w:hAnsi="Times New Roman" w:cs="Times New Roman"/>
          <w:b/>
          <w:bCs/>
          <w:sz w:val="28"/>
          <w:szCs w:val="28"/>
          <w:lang w:eastAsia="zh-CN"/>
        </w:rPr>
        <w:t xml:space="preserve">09130000-9 Нафта </w:t>
      </w:r>
      <w:r w:rsidR="008B1739" w:rsidRPr="00017CDA">
        <w:rPr>
          <w:rFonts w:ascii="Times New Roman" w:eastAsia="SimSun" w:hAnsi="Times New Roman" w:cs="Times New Roman"/>
          <w:b/>
          <w:bCs/>
          <w:sz w:val="28"/>
          <w:szCs w:val="28"/>
          <w:lang w:val="uk-UA" w:eastAsia="zh-CN"/>
        </w:rPr>
        <w:t>і дистиляти (Дизельне паливо).</w:t>
      </w:r>
    </w:p>
    <w:p w14:paraId="56C8D857" w14:textId="77777777" w:rsidR="008B1739" w:rsidRPr="00017CDA" w:rsidRDefault="008B1739" w:rsidP="008B1739">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017CDA">
        <w:rPr>
          <w:rFonts w:ascii="Times New Roman" w:hAnsi="Times New Roman" w:cs="Times New Roman"/>
          <w:sz w:val="28"/>
          <w:szCs w:val="28"/>
          <w:lang w:val="uk-UA"/>
        </w:rPr>
        <w:t xml:space="preserve">           ПАТ «Центренерго» оголошено відкриті торги з публікацією англійською мовою на закупівлю (Рамкова угода): Код ДК 021:2015 </w:t>
      </w:r>
      <w:r w:rsidRPr="00017CDA">
        <w:rPr>
          <w:rFonts w:ascii="Times New Roman" w:eastAsia="Times New Roman" w:hAnsi="Times New Roman" w:cs="Times New Roman"/>
          <w:b/>
          <w:bCs/>
          <w:sz w:val="28"/>
          <w:szCs w:val="28"/>
          <w:lang w:val="uk-UA" w:eastAsia="ru-RU"/>
        </w:rPr>
        <w:t xml:space="preserve">2015 </w:t>
      </w:r>
      <w:r w:rsidRPr="00017CDA">
        <w:rPr>
          <w:rFonts w:ascii="Times New Roman" w:eastAsia="SimSun" w:hAnsi="Times New Roman" w:cs="Times New Roman"/>
          <w:b/>
          <w:bCs/>
          <w:sz w:val="28"/>
          <w:szCs w:val="28"/>
          <w:lang w:val="uk-UA" w:eastAsia="zh-CN"/>
        </w:rPr>
        <w:t>09130000-9 Нафта і дистиляти (Дизельне паливо).</w:t>
      </w:r>
    </w:p>
    <w:p w14:paraId="72205333" w14:textId="77777777" w:rsidR="008B1739" w:rsidRPr="00662A99" w:rsidRDefault="008B1739" w:rsidP="008B1739">
      <w:pPr>
        <w:spacing w:after="120" w:line="360" w:lineRule="auto"/>
        <w:ind w:firstLine="709"/>
        <w:jc w:val="both"/>
        <w:rPr>
          <w:rFonts w:ascii="Times New Roman" w:hAnsi="Times New Roman" w:cs="Times New Roman"/>
          <w:sz w:val="28"/>
          <w:szCs w:val="28"/>
          <w:lang w:val="uk-UA"/>
        </w:rPr>
      </w:pPr>
      <w:r w:rsidRPr="00662A99">
        <w:rPr>
          <w:rFonts w:ascii="Times New Roman" w:hAnsi="Times New Roman" w:cs="Times New Roman"/>
          <w:sz w:val="28"/>
          <w:szCs w:val="28"/>
          <w:lang w:val="uk-UA"/>
        </w:rPr>
        <w:t>Посилання на процедуру закупівлі в електронній системі закупівель</w:t>
      </w:r>
    </w:p>
    <w:p w14:paraId="5D24CFC6" w14:textId="77777777" w:rsidR="008B1739" w:rsidRPr="00DB4B9E" w:rsidRDefault="008B1739" w:rsidP="008B1739">
      <w:pPr>
        <w:spacing w:line="360" w:lineRule="auto"/>
        <w:ind w:firstLine="708"/>
        <w:jc w:val="both"/>
        <w:rPr>
          <w:rFonts w:ascii="Times New Roman" w:hAnsi="Times New Roman" w:cs="Times New Roman"/>
          <w:b/>
          <w:bCs/>
          <w:sz w:val="28"/>
          <w:szCs w:val="28"/>
          <w:lang w:val="uk-UA"/>
        </w:rPr>
      </w:pPr>
      <w:hyperlink r:id="rId4" w:history="1">
        <w:r w:rsidRPr="00DB4B9E">
          <w:rPr>
            <w:rStyle w:val="a3"/>
            <w:rFonts w:ascii="Times New Roman" w:hAnsi="Times New Roman" w:cs="Times New Roman"/>
            <w:b/>
            <w:bCs/>
            <w:sz w:val="28"/>
            <w:szCs w:val="28"/>
          </w:rPr>
          <w:t>https</w:t>
        </w:r>
        <w:r w:rsidRPr="00DB4B9E">
          <w:rPr>
            <w:rStyle w:val="a3"/>
            <w:rFonts w:ascii="Times New Roman" w:hAnsi="Times New Roman" w:cs="Times New Roman"/>
            <w:b/>
            <w:bCs/>
            <w:sz w:val="28"/>
            <w:szCs w:val="28"/>
            <w:lang w:val="uk-UA"/>
          </w:rPr>
          <w:t>://</w:t>
        </w:r>
        <w:r w:rsidRPr="00DB4B9E">
          <w:rPr>
            <w:rStyle w:val="a3"/>
            <w:rFonts w:ascii="Times New Roman" w:hAnsi="Times New Roman" w:cs="Times New Roman"/>
            <w:b/>
            <w:bCs/>
            <w:sz w:val="28"/>
            <w:szCs w:val="28"/>
          </w:rPr>
          <w:t>prozorro</w:t>
        </w:r>
        <w:r w:rsidRPr="00DB4B9E">
          <w:rPr>
            <w:rStyle w:val="a3"/>
            <w:rFonts w:ascii="Times New Roman" w:hAnsi="Times New Roman" w:cs="Times New Roman"/>
            <w:b/>
            <w:bCs/>
            <w:sz w:val="28"/>
            <w:szCs w:val="28"/>
            <w:lang w:val="uk-UA"/>
          </w:rPr>
          <w:t>.</w:t>
        </w:r>
        <w:r w:rsidRPr="00DB4B9E">
          <w:rPr>
            <w:rStyle w:val="a3"/>
            <w:rFonts w:ascii="Times New Roman" w:hAnsi="Times New Roman" w:cs="Times New Roman"/>
            <w:b/>
            <w:bCs/>
            <w:sz w:val="28"/>
            <w:szCs w:val="28"/>
          </w:rPr>
          <w:t>gov</w:t>
        </w:r>
        <w:r w:rsidRPr="00DB4B9E">
          <w:rPr>
            <w:rStyle w:val="a3"/>
            <w:rFonts w:ascii="Times New Roman" w:hAnsi="Times New Roman" w:cs="Times New Roman"/>
            <w:b/>
            <w:bCs/>
            <w:sz w:val="28"/>
            <w:szCs w:val="28"/>
            <w:lang w:val="uk-UA"/>
          </w:rPr>
          <w:t>.</w:t>
        </w:r>
        <w:r w:rsidRPr="00DB4B9E">
          <w:rPr>
            <w:rStyle w:val="a3"/>
            <w:rFonts w:ascii="Times New Roman" w:hAnsi="Times New Roman" w:cs="Times New Roman"/>
            <w:b/>
            <w:bCs/>
            <w:sz w:val="28"/>
            <w:szCs w:val="28"/>
          </w:rPr>
          <w:t>ua</w:t>
        </w:r>
        <w:r w:rsidRPr="00DB4B9E">
          <w:rPr>
            <w:rStyle w:val="a3"/>
            <w:rFonts w:ascii="Times New Roman" w:hAnsi="Times New Roman" w:cs="Times New Roman"/>
            <w:b/>
            <w:bCs/>
            <w:sz w:val="28"/>
            <w:szCs w:val="28"/>
            <w:lang w:val="uk-UA"/>
          </w:rPr>
          <w:t>/</w:t>
        </w:r>
        <w:r w:rsidRPr="00DB4B9E">
          <w:rPr>
            <w:rStyle w:val="a3"/>
            <w:rFonts w:ascii="Times New Roman" w:hAnsi="Times New Roman" w:cs="Times New Roman"/>
            <w:b/>
            <w:bCs/>
            <w:sz w:val="28"/>
            <w:szCs w:val="28"/>
          </w:rPr>
          <w:t>tender</w:t>
        </w:r>
        <w:r w:rsidRPr="00DB4B9E">
          <w:rPr>
            <w:rStyle w:val="a3"/>
            <w:rFonts w:ascii="Times New Roman" w:hAnsi="Times New Roman" w:cs="Times New Roman"/>
            <w:b/>
            <w:bCs/>
            <w:sz w:val="28"/>
            <w:szCs w:val="28"/>
            <w:lang w:val="uk-UA"/>
          </w:rPr>
          <w:t>/</w:t>
        </w:r>
        <w:r w:rsidRPr="00DB4B9E">
          <w:rPr>
            <w:rStyle w:val="a3"/>
            <w:rFonts w:ascii="Times New Roman" w:hAnsi="Times New Roman" w:cs="Times New Roman"/>
            <w:b/>
            <w:bCs/>
            <w:sz w:val="28"/>
            <w:szCs w:val="28"/>
          </w:rPr>
          <w:t>UA</w:t>
        </w:r>
        <w:r w:rsidRPr="00DB4B9E">
          <w:rPr>
            <w:rStyle w:val="a3"/>
            <w:rFonts w:ascii="Times New Roman" w:hAnsi="Times New Roman" w:cs="Times New Roman"/>
            <w:b/>
            <w:bCs/>
            <w:sz w:val="28"/>
            <w:szCs w:val="28"/>
            <w:lang w:val="uk-UA"/>
          </w:rPr>
          <w:t>-2021-12-21-015189-</w:t>
        </w:r>
        <w:r w:rsidRPr="00DB4B9E">
          <w:rPr>
            <w:rStyle w:val="a3"/>
            <w:rFonts w:ascii="Times New Roman" w:hAnsi="Times New Roman" w:cs="Times New Roman"/>
            <w:b/>
            <w:bCs/>
            <w:sz w:val="28"/>
            <w:szCs w:val="28"/>
          </w:rPr>
          <w:t>c</w:t>
        </w:r>
      </w:hyperlink>
    </w:p>
    <w:p w14:paraId="6843CFB2" w14:textId="77777777" w:rsidR="008B1739" w:rsidRPr="00662A99" w:rsidRDefault="008B1739" w:rsidP="008B1739">
      <w:pPr>
        <w:spacing w:line="360" w:lineRule="auto"/>
        <w:ind w:firstLine="708"/>
        <w:jc w:val="both"/>
        <w:rPr>
          <w:rFonts w:ascii="Times New Roman" w:hAnsi="Times New Roman" w:cs="Times New Roman"/>
          <w:sz w:val="28"/>
          <w:szCs w:val="28"/>
          <w:lang w:val="uk"/>
        </w:rPr>
      </w:pPr>
      <w:r w:rsidRPr="00662A99">
        <w:rPr>
          <w:rFonts w:ascii="Times New Roman" w:hAnsi="Times New Roman" w:cs="Times New Roman"/>
          <w:sz w:val="28"/>
          <w:szCs w:val="28"/>
          <w:lang w:val="uk"/>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
        </w:rPr>
        <w:t>та з урахуванням вимог нормативних документів у сфері стандартизації.</w:t>
      </w:r>
    </w:p>
    <w:p w14:paraId="0C83C7AB" w14:textId="77777777" w:rsidR="008B1739" w:rsidRPr="00662A99" w:rsidRDefault="008B1739" w:rsidP="008B1739">
      <w:pPr>
        <w:spacing w:line="360" w:lineRule="auto"/>
        <w:jc w:val="both"/>
        <w:rPr>
          <w:rFonts w:ascii="Times New Roman" w:hAnsi="Times New Roman" w:cs="Times New Roman"/>
          <w:sz w:val="28"/>
          <w:szCs w:val="28"/>
          <w:lang w:val="uk"/>
        </w:rPr>
      </w:pPr>
      <w:r w:rsidRPr="00662A99">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Pr>
          <w:rFonts w:ascii="Times New Roman" w:hAnsi="Times New Roman" w:cs="Times New Roman"/>
          <w:sz w:val="28"/>
          <w:szCs w:val="28"/>
          <w:lang w:val="uk-UA"/>
        </w:rPr>
        <w:t>.</w:t>
      </w:r>
    </w:p>
    <w:p w14:paraId="566D38C8" w14:textId="368FA318" w:rsidR="008B1739" w:rsidRPr="008B1739" w:rsidRDefault="008B1739" w:rsidP="0019057B">
      <w:pPr>
        <w:suppressAutoHyphens/>
        <w:spacing w:line="360" w:lineRule="auto"/>
        <w:jc w:val="both"/>
        <w:rPr>
          <w:rFonts w:ascii="Times New Roman" w:hAnsi="Times New Roman" w:cs="Times New Roman"/>
          <w:b/>
          <w:bCs/>
          <w:sz w:val="24"/>
          <w:szCs w:val="24"/>
          <w:lang w:val="uk"/>
        </w:rPr>
      </w:pPr>
    </w:p>
    <w:p w14:paraId="1D9F3D08" w14:textId="3F709D7F" w:rsidR="008B1739" w:rsidRDefault="008B1739" w:rsidP="0019057B">
      <w:pPr>
        <w:suppressAutoHyphens/>
        <w:spacing w:line="360" w:lineRule="auto"/>
        <w:jc w:val="both"/>
        <w:rPr>
          <w:rFonts w:ascii="Times New Roman" w:hAnsi="Times New Roman" w:cs="Times New Roman"/>
          <w:b/>
          <w:bCs/>
          <w:sz w:val="24"/>
          <w:szCs w:val="24"/>
          <w:lang w:val="uk-UA"/>
        </w:rPr>
      </w:pPr>
    </w:p>
    <w:p w14:paraId="5E56D971" w14:textId="44E0A8C1" w:rsidR="008B1739" w:rsidRDefault="008B1739" w:rsidP="0019057B">
      <w:pPr>
        <w:suppressAutoHyphens/>
        <w:spacing w:line="360" w:lineRule="auto"/>
        <w:jc w:val="both"/>
        <w:rPr>
          <w:rFonts w:ascii="Times New Roman" w:hAnsi="Times New Roman" w:cs="Times New Roman"/>
          <w:b/>
          <w:bCs/>
          <w:sz w:val="24"/>
          <w:szCs w:val="24"/>
          <w:lang w:val="uk-UA"/>
        </w:rPr>
      </w:pPr>
    </w:p>
    <w:p w14:paraId="79B6D2BF" w14:textId="75BFD308" w:rsidR="008B1739" w:rsidRDefault="008B1739" w:rsidP="0019057B">
      <w:pPr>
        <w:suppressAutoHyphens/>
        <w:spacing w:line="360" w:lineRule="auto"/>
        <w:jc w:val="both"/>
        <w:rPr>
          <w:rFonts w:ascii="Times New Roman" w:hAnsi="Times New Roman" w:cs="Times New Roman"/>
          <w:b/>
          <w:bCs/>
          <w:sz w:val="24"/>
          <w:szCs w:val="24"/>
          <w:lang w:val="uk-UA"/>
        </w:rPr>
      </w:pPr>
    </w:p>
    <w:p w14:paraId="5B0FDE9A" w14:textId="0ADBAE2A" w:rsidR="008B1739" w:rsidRDefault="008B1739" w:rsidP="0019057B">
      <w:pPr>
        <w:suppressAutoHyphens/>
        <w:spacing w:line="360" w:lineRule="auto"/>
        <w:jc w:val="both"/>
        <w:rPr>
          <w:rFonts w:ascii="Times New Roman" w:hAnsi="Times New Roman" w:cs="Times New Roman"/>
          <w:b/>
          <w:bCs/>
          <w:sz w:val="24"/>
          <w:szCs w:val="24"/>
          <w:lang w:val="uk-UA"/>
        </w:rPr>
      </w:pPr>
    </w:p>
    <w:p w14:paraId="28B52A2C" w14:textId="491F9434" w:rsidR="008B1739" w:rsidRDefault="008B1739" w:rsidP="0019057B">
      <w:pPr>
        <w:suppressAutoHyphens/>
        <w:spacing w:line="360" w:lineRule="auto"/>
        <w:jc w:val="both"/>
        <w:rPr>
          <w:rFonts w:ascii="Times New Roman" w:hAnsi="Times New Roman" w:cs="Times New Roman"/>
          <w:b/>
          <w:bCs/>
          <w:sz w:val="24"/>
          <w:szCs w:val="24"/>
          <w:lang w:val="uk-UA"/>
        </w:rPr>
      </w:pPr>
    </w:p>
    <w:p w14:paraId="5B856DE6" w14:textId="28D5F6AF" w:rsidR="008B1739" w:rsidRDefault="008B1739" w:rsidP="0019057B">
      <w:pPr>
        <w:suppressAutoHyphens/>
        <w:spacing w:line="360" w:lineRule="auto"/>
        <w:jc w:val="both"/>
        <w:rPr>
          <w:rFonts w:ascii="Times New Roman" w:hAnsi="Times New Roman" w:cs="Times New Roman"/>
          <w:b/>
          <w:bCs/>
          <w:sz w:val="24"/>
          <w:szCs w:val="24"/>
          <w:lang w:val="uk-UA"/>
        </w:rPr>
      </w:pPr>
    </w:p>
    <w:p w14:paraId="33656128" w14:textId="534CFD3E" w:rsidR="008B1739" w:rsidRDefault="008B1739" w:rsidP="0019057B">
      <w:pPr>
        <w:suppressAutoHyphens/>
        <w:spacing w:line="360" w:lineRule="auto"/>
        <w:jc w:val="both"/>
        <w:rPr>
          <w:rFonts w:ascii="Times New Roman" w:hAnsi="Times New Roman" w:cs="Times New Roman"/>
          <w:b/>
          <w:bCs/>
          <w:sz w:val="24"/>
          <w:szCs w:val="24"/>
          <w:lang w:val="uk-UA"/>
        </w:rPr>
      </w:pPr>
    </w:p>
    <w:p w14:paraId="4B9C18D3" w14:textId="3E7146AC" w:rsidR="008B1739" w:rsidRDefault="008B1739" w:rsidP="0019057B">
      <w:pPr>
        <w:suppressAutoHyphens/>
        <w:spacing w:line="360" w:lineRule="auto"/>
        <w:jc w:val="both"/>
        <w:rPr>
          <w:rFonts w:ascii="Times New Roman" w:hAnsi="Times New Roman" w:cs="Times New Roman"/>
          <w:b/>
          <w:bCs/>
          <w:sz w:val="24"/>
          <w:szCs w:val="24"/>
          <w:lang w:val="uk-UA"/>
        </w:rPr>
      </w:pPr>
    </w:p>
    <w:p w14:paraId="1AB0FD2B" w14:textId="77777777" w:rsidR="008B1739" w:rsidRDefault="008B1739" w:rsidP="0019057B">
      <w:pPr>
        <w:suppressAutoHyphens/>
        <w:spacing w:line="360" w:lineRule="auto"/>
        <w:jc w:val="both"/>
        <w:rPr>
          <w:rFonts w:ascii="Times New Roman" w:hAnsi="Times New Roman" w:cs="Times New Roman"/>
          <w:b/>
          <w:bCs/>
          <w:sz w:val="24"/>
          <w:szCs w:val="24"/>
          <w:lang w:val="uk-UA"/>
        </w:rPr>
      </w:pPr>
    </w:p>
    <w:p w14:paraId="1EA2FCF8" w14:textId="37283C54" w:rsidR="00F4725C" w:rsidRPr="0019057B" w:rsidRDefault="00662A99" w:rsidP="0019057B">
      <w:pPr>
        <w:suppressAutoHyphens/>
        <w:spacing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b/>
          <w:bCs/>
          <w:sz w:val="24"/>
          <w:szCs w:val="24"/>
          <w:lang w:val="uk-UA"/>
        </w:rPr>
        <w:lastRenderedPageBreak/>
        <w:t xml:space="preserve">  </w:t>
      </w:r>
      <w:r w:rsidR="00936761" w:rsidRPr="00662A99">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00936761" w:rsidRPr="00662A99">
        <w:rPr>
          <w:rFonts w:ascii="Times New Roman" w:hAnsi="Times New Roman" w:cs="Times New Roman"/>
          <w:b/>
          <w:bCs/>
          <w:sz w:val="28"/>
          <w:szCs w:val="28"/>
          <w:lang w:val="uk-UA"/>
        </w:rPr>
        <w:t>15</w:t>
      </w:r>
      <w:r w:rsidR="001A085B">
        <w:rPr>
          <w:rFonts w:ascii="Times New Roman" w:hAnsi="Times New Roman" w:cs="Times New Roman"/>
          <w:b/>
          <w:bCs/>
          <w:sz w:val="28"/>
          <w:szCs w:val="28"/>
          <w:lang w:val="uk-UA"/>
        </w:rPr>
        <w:t>.</w:t>
      </w:r>
      <w:r w:rsidR="001A085B" w:rsidRPr="001A085B">
        <w:rPr>
          <w:rFonts w:ascii="Arial" w:hAnsi="Arial" w:cs="Arial"/>
          <w:color w:val="454545"/>
          <w:sz w:val="54"/>
          <w:szCs w:val="54"/>
          <w:shd w:val="clear" w:color="auto" w:fill="F0F5F2"/>
        </w:rPr>
        <w:t xml:space="preserve"> </w:t>
      </w:r>
      <w:r w:rsidR="008A2697" w:rsidRPr="008A2697">
        <w:rPr>
          <w:rFonts w:ascii="Times New Roman" w:eastAsia="Times New Roman" w:hAnsi="Times New Roman" w:cs="Times New Roman"/>
          <w:b/>
          <w:bCs/>
          <w:sz w:val="28"/>
          <w:szCs w:val="28"/>
          <w:lang w:eastAsia="ru-RU"/>
        </w:rPr>
        <w:t xml:space="preserve">42120000-6 Насоси та </w:t>
      </w:r>
      <w:proofErr w:type="spellStart"/>
      <w:r w:rsidR="008A2697" w:rsidRPr="008A2697">
        <w:rPr>
          <w:rFonts w:ascii="Times New Roman" w:eastAsia="Times New Roman" w:hAnsi="Times New Roman" w:cs="Times New Roman"/>
          <w:b/>
          <w:bCs/>
          <w:sz w:val="28"/>
          <w:szCs w:val="28"/>
          <w:lang w:eastAsia="ru-RU"/>
        </w:rPr>
        <w:t>компресори</w:t>
      </w:r>
      <w:proofErr w:type="spellEnd"/>
      <w:r w:rsidR="008A2697" w:rsidRPr="008A2697">
        <w:rPr>
          <w:rFonts w:ascii="Times New Roman" w:eastAsia="Times New Roman" w:hAnsi="Times New Roman" w:cs="Times New Roman"/>
          <w:b/>
          <w:bCs/>
          <w:sz w:val="28"/>
          <w:szCs w:val="28"/>
          <w:lang w:eastAsia="ru-RU"/>
        </w:rPr>
        <w:t xml:space="preserve"> (</w:t>
      </w:r>
      <w:proofErr w:type="spellStart"/>
      <w:r w:rsidR="008A2697" w:rsidRPr="008A2697">
        <w:rPr>
          <w:rFonts w:ascii="Times New Roman" w:eastAsia="Times New Roman" w:hAnsi="Times New Roman" w:cs="Times New Roman"/>
          <w:b/>
          <w:bCs/>
          <w:sz w:val="28"/>
          <w:szCs w:val="28"/>
          <w:lang w:eastAsia="ru-RU"/>
        </w:rPr>
        <w:t>Запчастини</w:t>
      </w:r>
      <w:proofErr w:type="spellEnd"/>
      <w:r w:rsidR="008A2697" w:rsidRPr="008A2697">
        <w:rPr>
          <w:rFonts w:ascii="Times New Roman" w:eastAsia="Times New Roman" w:hAnsi="Times New Roman" w:cs="Times New Roman"/>
          <w:b/>
          <w:bCs/>
          <w:sz w:val="28"/>
          <w:szCs w:val="28"/>
          <w:lang w:eastAsia="ru-RU"/>
        </w:rPr>
        <w:t xml:space="preserve"> до </w:t>
      </w:r>
      <w:proofErr w:type="spellStart"/>
      <w:r w:rsidR="008A2697" w:rsidRPr="008A2697">
        <w:rPr>
          <w:rFonts w:ascii="Times New Roman" w:eastAsia="Times New Roman" w:hAnsi="Times New Roman" w:cs="Times New Roman"/>
          <w:b/>
          <w:bCs/>
          <w:sz w:val="28"/>
          <w:szCs w:val="28"/>
          <w:lang w:eastAsia="ru-RU"/>
        </w:rPr>
        <w:t>багерних</w:t>
      </w:r>
      <w:proofErr w:type="spellEnd"/>
      <w:r w:rsidR="008A2697" w:rsidRPr="008A2697">
        <w:rPr>
          <w:rFonts w:ascii="Times New Roman" w:eastAsia="Times New Roman" w:hAnsi="Times New Roman" w:cs="Times New Roman"/>
          <w:b/>
          <w:bCs/>
          <w:sz w:val="28"/>
          <w:szCs w:val="28"/>
          <w:lang w:eastAsia="ru-RU"/>
        </w:rPr>
        <w:t xml:space="preserve"> </w:t>
      </w:r>
      <w:proofErr w:type="spellStart"/>
      <w:r w:rsidR="008A2697" w:rsidRPr="008A2697">
        <w:rPr>
          <w:rFonts w:ascii="Times New Roman" w:eastAsia="Times New Roman" w:hAnsi="Times New Roman" w:cs="Times New Roman"/>
          <w:b/>
          <w:bCs/>
          <w:sz w:val="28"/>
          <w:szCs w:val="28"/>
          <w:lang w:eastAsia="ru-RU"/>
        </w:rPr>
        <w:t>насосів</w:t>
      </w:r>
      <w:proofErr w:type="spellEnd"/>
      <w:r w:rsidR="008A2697" w:rsidRPr="008A2697">
        <w:rPr>
          <w:rFonts w:ascii="Times New Roman" w:eastAsia="Times New Roman" w:hAnsi="Times New Roman" w:cs="Times New Roman"/>
          <w:b/>
          <w:bCs/>
          <w:sz w:val="28"/>
          <w:szCs w:val="28"/>
          <w:lang w:eastAsia="ru-RU"/>
        </w:rPr>
        <w:t>)</w:t>
      </w:r>
      <w:r w:rsidR="00F4725C">
        <w:rPr>
          <w:rFonts w:ascii="Times New Roman" w:eastAsia="Times New Roman" w:hAnsi="Times New Roman" w:cs="Times New Roman"/>
          <w:b/>
          <w:bCs/>
          <w:sz w:val="28"/>
          <w:szCs w:val="28"/>
          <w:lang w:val="uk-UA" w:eastAsia="ru-RU"/>
        </w:rPr>
        <w:t>.</w:t>
      </w:r>
    </w:p>
    <w:p w14:paraId="728F8BB4" w14:textId="50923106" w:rsidR="00662A99" w:rsidRPr="0019057B" w:rsidRDefault="00662A99" w:rsidP="0019057B">
      <w:pPr>
        <w:suppressAutoHyphens/>
        <w:spacing w:line="360" w:lineRule="auto"/>
        <w:jc w:val="both"/>
        <w:rPr>
          <w:rFonts w:ascii="Times New Roman" w:eastAsia="Times New Roman" w:hAnsi="Times New Roman" w:cs="Times New Roman"/>
          <w:b/>
          <w:bCs/>
          <w:sz w:val="28"/>
          <w:szCs w:val="28"/>
          <w:lang w:val="uk-UA" w:eastAsia="ru-RU"/>
        </w:rPr>
      </w:pPr>
      <w:r w:rsidRPr="00662A99">
        <w:rPr>
          <w:rFonts w:ascii="Times New Roman" w:hAnsi="Times New Roman" w:cs="Times New Roman"/>
          <w:sz w:val="28"/>
          <w:szCs w:val="28"/>
          <w:lang w:val="uk-UA"/>
        </w:rPr>
        <w:t xml:space="preserve">           </w:t>
      </w:r>
      <w:r w:rsidR="00936761" w:rsidRPr="00662A99">
        <w:rPr>
          <w:rFonts w:ascii="Times New Roman" w:hAnsi="Times New Roman" w:cs="Times New Roman"/>
          <w:sz w:val="28"/>
          <w:szCs w:val="28"/>
          <w:lang w:val="uk-UA"/>
        </w:rPr>
        <w:t xml:space="preserve">ПАТ «Центренерго» оголошено відкриті торги </w:t>
      </w:r>
      <w:r w:rsidR="00991FC2" w:rsidRPr="00662A99">
        <w:rPr>
          <w:rFonts w:ascii="Times New Roman" w:hAnsi="Times New Roman" w:cs="Times New Roman"/>
          <w:sz w:val="28"/>
          <w:szCs w:val="28"/>
          <w:lang w:val="uk-UA"/>
        </w:rPr>
        <w:t xml:space="preserve">з публікацією англійською мовою </w:t>
      </w:r>
      <w:r w:rsidR="00936761" w:rsidRPr="00662A99">
        <w:rPr>
          <w:rFonts w:ascii="Times New Roman" w:hAnsi="Times New Roman" w:cs="Times New Roman"/>
          <w:sz w:val="28"/>
          <w:szCs w:val="28"/>
          <w:lang w:val="uk-UA"/>
        </w:rPr>
        <w:t xml:space="preserve">на закупівлю: Код ДК 021:2015 </w:t>
      </w:r>
      <w:r w:rsidR="008A2697" w:rsidRPr="008A2697">
        <w:rPr>
          <w:rFonts w:ascii="Times New Roman" w:eastAsia="Times New Roman" w:hAnsi="Times New Roman" w:cs="Times New Roman"/>
          <w:b/>
          <w:bCs/>
          <w:sz w:val="28"/>
          <w:szCs w:val="28"/>
          <w:lang w:eastAsia="ru-RU"/>
        </w:rPr>
        <w:t xml:space="preserve">42120000-6 Насоси та </w:t>
      </w:r>
      <w:proofErr w:type="spellStart"/>
      <w:r w:rsidR="008A2697" w:rsidRPr="008A2697">
        <w:rPr>
          <w:rFonts w:ascii="Times New Roman" w:eastAsia="Times New Roman" w:hAnsi="Times New Roman" w:cs="Times New Roman"/>
          <w:b/>
          <w:bCs/>
          <w:sz w:val="28"/>
          <w:szCs w:val="28"/>
          <w:lang w:eastAsia="ru-RU"/>
        </w:rPr>
        <w:t>компресори</w:t>
      </w:r>
      <w:proofErr w:type="spellEnd"/>
      <w:r w:rsidR="008A2697" w:rsidRPr="008A2697">
        <w:rPr>
          <w:rFonts w:ascii="Times New Roman" w:eastAsia="Times New Roman" w:hAnsi="Times New Roman" w:cs="Times New Roman"/>
          <w:b/>
          <w:bCs/>
          <w:sz w:val="28"/>
          <w:szCs w:val="28"/>
          <w:lang w:eastAsia="ru-RU"/>
        </w:rPr>
        <w:t xml:space="preserve"> (</w:t>
      </w:r>
      <w:proofErr w:type="spellStart"/>
      <w:r w:rsidR="008A2697" w:rsidRPr="008A2697">
        <w:rPr>
          <w:rFonts w:ascii="Times New Roman" w:eastAsia="Times New Roman" w:hAnsi="Times New Roman" w:cs="Times New Roman"/>
          <w:b/>
          <w:bCs/>
          <w:sz w:val="28"/>
          <w:szCs w:val="28"/>
          <w:lang w:eastAsia="ru-RU"/>
        </w:rPr>
        <w:t>Запчастини</w:t>
      </w:r>
      <w:proofErr w:type="spellEnd"/>
      <w:r w:rsidR="008A2697" w:rsidRPr="008A2697">
        <w:rPr>
          <w:rFonts w:ascii="Times New Roman" w:eastAsia="Times New Roman" w:hAnsi="Times New Roman" w:cs="Times New Roman"/>
          <w:b/>
          <w:bCs/>
          <w:sz w:val="28"/>
          <w:szCs w:val="28"/>
          <w:lang w:eastAsia="ru-RU"/>
        </w:rPr>
        <w:t xml:space="preserve"> до </w:t>
      </w:r>
      <w:proofErr w:type="spellStart"/>
      <w:r w:rsidR="008A2697" w:rsidRPr="008A2697">
        <w:rPr>
          <w:rFonts w:ascii="Times New Roman" w:eastAsia="Times New Roman" w:hAnsi="Times New Roman" w:cs="Times New Roman"/>
          <w:b/>
          <w:bCs/>
          <w:sz w:val="28"/>
          <w:szCs w:val="28"/>
          <w:lang w:eastAsia="ru-RU"/>
        </w:rPr>
        <w:t>багерних</w:t>
      </w:r>
      <w:proofErr w:type="spellEnd"/>
      <w:r w:rsidR="008A2697" w:rsidRPr="008A2697">
        <w:rPr>
          <w:rFonts w:ascii="Times New Roman" w:eastAsia="Times New Roman" w:hAnsi="Times New Roman" w:cs="Times New Roman"/>
          <w:b/>
          <w:bCs/>
          <w:sz w:val="28"/>
          <w:szCs w:val="28"/>
          <w:lang w:eastAsia="ru-RU"/>
        </w:rPr>
        <w:t xml:space="preserve"> </w:t>
      </w:r>
      <w:proofErr w:type="spellStart"/>
      <w:r w:rsidR="008A2697" w:rsidRPr="008A2697">
        <w:rPr>
          <w:rFonts w:ascii="Times New Roman" w:eastAsia="Times New Roman" w:hAnsi="Times New Roman" w:cs="Times New Roman"/>
          <w:b/>
          <w:bCs/>
          <w:sz w:val="28"/>
          <w:szCs w:val="28"/>
          <w:lang w:eastAsia="ru-RU"/>
        </w:rPr>
        <w:t>насосів</w:t>
      </w:r>
      <w:proofErr w:type="spellEnd"/>
      <w:r w:rsidR="008A2697" w:rsidRPr="008A2697">
        <w:rPr>
          <w:rFonts w:ascii="Times New Roman" w:eastAsia="Times New Roman" w:hAnsi="Times New Roman" w:cs="Times New Roman"/>
          <w:b/>
          <w:bCs/>
          <w:sz w:val="28"/>
          <w:szCs w:val="28"/>
          <w:lang w:eastAsia="ru-RU"/>
        </w:rPr>
        <w:t>)</w:t>
      </w:r>
      <w:r w:rsidR="0019057B">
        <w:rPr>
          <w:rFonts w:ascii="Times New Roman" w:eastAsia="Times New Roman" w:hAnsi="Times New Roman" w:cs="Times New Roman"/>
          <w:b/>
          <w:bCs/>
          <w:sz w:val="28"/>
          <w:szCs w:val="28"/>
          <w:lang w:val="uk-UA" w:eastAsia="ru-RU"/>
        </w:rPr>
        <w:t>.</w:t>
      </w:r>
    </w:p>
    <w:p w14:paraId="6E6129E2" w14:textId="5E7668AF" w:rsidR="00936761" w:rsidRPr="00662A99" w:rsidRDefault="00936761" w:rsidP="004E62E0">
      <w:pPr>
        <w:spacing w:after="120" w:line="360" w:lineRule="auto"/>
        <w:ind w:firstLine="709"/>
        <w:jc w:val="both"/>
        <w:rPr>
          <w:rFonts w:ascii="Times New Roman" w:hAnsi="Times New Roman" w:cs="Times New Roman"/>
          <w:sz w:val="28"/>
          <w:szCs w:val="28"/>
          <w:lang w:val="uk-UA"/>
        </w:rPr>
      </w:pPr>
      <w:r w:rsidRPr="00662A99">
        <w:rPr>
          <w:rFonts w:ascii="Times New Roman" w:hAnsi="Times New Roman" w:cs="Times New Roman"/>
          <w:sz w:val="28"/>
          <w:szCs w:val="28"/>
          <w:lang w:val="uk-UA"/>
        </w:rPr>
        <w:t>Посилання на процедуру закупівлі в електронній системі закупівель</w:t>
      </w:r>
    </w:p>
    <w:p w14:paraId="3DE61E4F" w14:textId="5049D90B" w:rsidR="005A15C2" w:rsidRPr="005A15C2" w:rsidRDefault="008B1739" w:rsidP="005A15C2">
      <w:pPr>
        <w:spacing w:line="360" w:lineRule="auto"/>
        <w:jc w:val="center"/>
        <w:rPr>
          <w:rFonts w:ascii="Times New Roman" w:hAnsi="Times New Roman" w:cs="Times New Roman"/>
          <w:sz w:val="28"/>
          <w:szCs w:val="28"/>
          <w:lang w:val="uk-UA"/>
        </w:rPr>
      </w:pPr>
      <w:hyperlink r:id="rId5" w:history="1">
        <w:r w:rsidR="005A15C2" w:rsidRPr="005A15C2">
          <w:rPr>
            <w:rStyle w:val="a3"/>
            <w:rFonts w:ascii="Times New Roman" w:hAnsi="Times New Roman" w:cs="Times New Roman"/>
            <w:sz w:val="28"/>
            <w:szCs w:val="28"/>
          </w:rPr>
          <w:t>https</w:t>
        </w:r>
        <w:r w:rsidR="005A15C2" w:rsidRPr="005A15C2">
          <w:rPr>
            <w:rStyle w:val="a3"/>
            <w:rFonts w:ascii="Times New Roman" w:hAnsi="Times New Roman" w:cs="Times New Roman"/>
            <w:sz w:val="28"/>
            <w:szCs w:val="28"/>
            <w:lang w:val="uk-UA"/>
          </w:rPr>
          <w:t>://</w:t>
        </w:r>
        <w:r w:rsidR="005A15C2" w:rsidRPr="005A15C2">
          <w:rPr>
            <w:rStyle w:val="a3"/>
            <w:rFonts w:ascii="Times New Roman" w:hAnsi="Times New Roman" w:cs="Times New Roman"/>
            <w:sz w:val="28"/>
            <w:szCs w:val="28"/>
          </w:rPr>
          <w:t>prozorro</w:t>
        </w:r>
        <w:r w:rsidR="005A15C2" w:rsidRPr="005A15C2">
          <w:rPr>
            <w:rStyle w:val="a3"/>
            <w:rFonts w:ascii="Times New Roman" w:hAnsi="Times New Roman" w:cs="Times New Roman"/>
            <w:sz w:val="28"/>
            <w:szCs w:val="28"/>
            <w:lang w:val="uk-UA"/>
          </w:rPr>
          <w:t>.</w:t>
        </w:r>
        <w:r w:rsidR="005A15C2" w:rsidRPr="005A15C2">
          <w:rPr>
            <w:rStyle w:val="a3"/>
            <w:rFonts w:ascii="Times New Roman" w:hAnsi="Times New Roman" w:cs="Times New Roman"/>
            <w:sz w:val="28"/>
            <w:szCs w:val="28"/>
          </w:rPr>
          <w:t>gov</w:t>
        </w:r>
        <w:r w:rsidR="005A15C2" w:rsidRPr="005A15C2">
          <w:rPr>
            <w:rStyle w:val="a3"/>
            <w:rFonts w:ascii="Times New Roman" w:hAnsi="Times New Roman" w:cs="Times New Roman"/>
            <w:sz w:val="28"/>
            <w:szCs w:val="28"/>
            <w:lang w:val="uk-UA"/>
          </w:rPr>
          <w:t>.</w:t>
        </w:r>
        <w:r w:rsidR="005A15C2" w:rsidRPr="005A15C2">
          <w:rPr>
            <w:rStyle w:val="a3"/>
            <w:rFonts w:ascii="Times New Roman" w:hAnsi="Times New Roman" w:cs="Times New Roman"/>
            <w:sz w:val="28"/>
            <w:szCs w:val="28"/>
          </w:rPr>
          <w:t>ua</w:t>
        </w:r>
        <w:r w:rsidR="005A15C2" w:rsidRPr="005A15C2">
          <w:rPr>
            <w:rStyle w:val="a3"/>
            <w:rFonts w:ascii="Times New Roman" w:hAnsi="Times New Roman" w:cs="Times New Roman"/>
            <w:sz w:val="28"/>
            <w:szCs w:val="28"/>
            <w:lang w:val="uk-UA"/>
          </w:rPr>
          <w:t>/</w:t>
        </w:r>
        <w:r w:rsidR="005A15C2" w:rsidRPr="005A15C2">
          <w:rPr>
            <w:rStyle w:val="a3"/>
            <w:rFonts w:ascii="Times New Roman" w:hAnsi="Times New Roman" w:cs="Times New Roman"/>
            <w:sz w:val="28"/>
            <w:szCs w:val="28"/>
          </w:rPr>
          <w:t>tender</w:t>
        </w:r>
        <w:r w:rsidR="005A15C2" w:rsidRPr="005A15C2">
          <w:rPr>
            <w:rStyle w:val="a3"/>
            <w:rFonts w:ascii="Times New Roman" w:hAnsi="Times New Roman" w:cs="Times New Roman"/>
            <w:sz w:val="28"/>
            <w:szCs w:val="28"/>
            <w:lang w:val="uk-UA"/>
          </w:rPr>
          <w:t>/</w:t>
        </w:r>
        <w:r w:rsidR="005A15C2" w:rsidRPr="005A15C2">
          <w:rPr>
            <w:rStyle w:val="a3"/>
            <w:rFonts w:ascii="Times New Roman" w:hAnsi="Times New Roman" w:cs="Times New Roman"/>
            <w:sz w:val="28"/>
            <w:szCs w:val="28"/>
          </w:rPr>
          <w:t>UA</w:t>
        </w:r>
        <w:r w:rsidR="005A15C2" w:rsidRPr="005A15C2">
          <w:rPr>
            <w:rStyle w:val="a3"/>
            <w:rFonts w:ascii="Times New Roman" w:hAnsi="Times New Roman" w:cs="Times New Roman"/>
            <w:sz w:val="28"/>
            <w:szCs w:val="28"/>
            <w:lang w:val="uk-UA"/>
          </w:rPr>
          <w:t>-2021-12-21-011818-</w:t>
        </w:r>
        <w:r w:rsidR="005A15C2" w:rsidRPr="005A15C2">
          <w:rPr>
            <w:rStyle w:val="a3"/>
            <w:rFonts w:ascii="Times New Roman" w:hAnsi="Times New Roman" w:cs="Times New Roman"/>
            <w:sz w:val="28"/>
            <w:szCs w:val="28"/>
          </w:rPr>
          <w:t>c</w:t>
        </w:r>
      </w:hyperlink>
    </w:p>
    <w:p w14:paraId="03520DAE" w14:textId="227D59AE" w:rsidR="00F4725C" w:rsidRPr="00F4725C" w:rsidRDefault="008751EF" w:rsidP="004E62E0">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662A99" w:rsidRPr="00662A99">
        <w:rPr>
          <w:rFonts w:ascii="Times New Roman" w:hAnsi="Times New Roman" w:cs="Times New Roman"/>
          <w:sz w:val="28"/>
          <w:szCs w:val="28"/>
          <w:lang w:val="uk-UA"/>
        </w:rPr>
        <w:t xml:space="preserve"> </w:t>
      </w:r>
      <w:r w:rsidR="00F4725C" w:rsidRPr="00F4725C">
        <w:rPr>
          <w:rFonts w:ascii="Times New Roman" w:eastAsia="Calibri"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DF58EAF" w14:textId="2B5D2BCF" w:rsidR="004C541D" w:rsidRPr="00B50EDB" w:rsidRDefault="00B50EDB" w:rsidP="004E62E0">
      <w:pPr>
        <w:spacing w:line="360" w:lineRule="auto"/>
        <w:jc w:val="both"/>
        <w:rPr>
          <w:rFonts w:ascii="Times New Roman" w:hAnsi="Times New Roman" w:cs="Times New Roman"/>
          <w:sz w:val="28"/>
          <w:szCs w:val="28"/>
          <w:lang w:val="uk-UA"/>
        </w:rPr>
      </w:pPr>
      <w:r w:rsidRPr="00B50EDB">
        <w:rPr>
          <w:rFonts w:ascii="Times New Roman" w:hAnsi="Times New Roman" w:cs="Times New Roman"/>
          <w:sz w:val="28"/>
          <w:szCs w:val="28"/>
          <w:lang w:val="uk-UA"/>
        </w:rPr>
        <w:t xml:space="preserve">     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6E41166B" w14:textId="5205E8CD" w:rsidR="001566DE" w:rsidRDefault="001566DE" w:rsidP="004E62E0">
      <w:pPr>
        <w:jc w:val="both"/>
        <w:rPr>
          <w:rFonts w:ascii="Times New Roman" w:hAnsi="Times New Roman" w:cs="Times New Roman"/>
          <w:b/>
          <w:bCs/>
          <w:sz w:val="24"/>
          <w:szCs w:val="24"/>
          <w:lang w:val="uk-UA"/>
        </w:rPr>
      </w:pPr>
    </w:p>
    <w:p w14:paraId="47C0E9E6" w14:textId="4ED9E5D5" w:rsidR="001566DE" w:rsidRDefault="001566DE" w:rsidP="004E62E0">
      <w:pPr>
        <w:jc w:val="both"/>
        <w:rPr>
          <w:rFonts w:ascii="Times New Roman" w:hAnsi="Times New Roman" w:cs="Times New Roman"/>
          <w:b/>
          <w:bCs/>
          <w:sz w:val="24"/>
          <w:szCs w:val="24"/>
          <w:lang w:val="uk-UA"/>
        </w:rPr>
      </w:pPr>
    </w:p>
    <w:p w14:paraId="18530EF2" w14:textId="45712957" w:rsidR="001566DE" w:rsidRDefault="001566DE" w:rsidP="004E62E0">
      <w:pPr>
        <w:jc w:val="both"/>
        <w:rPr>
          <w:rFonts w:ascii="Times New Roman" w:hAnsi="Times New Roman" w:cs="Times New Roman"/>
          <w:b/>
          <w:bCs/>
          <w:sz w:val="24"/>
          <w:szCs w:val="24"/>
          <w:lang w:val="uk-UA"/>
        </w:rPr>
      </w:pPr>
    </w:p>
    <w:p w14:paraId="214BB6C3" w14:textId="70AF2D9B" w:rsidR="001566DE" w:rsidRDefault="001566DE" w:rsidP="004E62E0">
      <w:pPr>
        <w:jc w:val="both"/>
        <w:rPr>
          <w:rFonts w:ascii="Times New Roman" w:hAnsi="Times New Roman" w:cs="Times New Roman"/>
          <w:b/>
          <w:bCs/>
          <w:sz w:val="24"/>
          <w:szCs w:val="24"/>
          <w:lang w:val="uk-UA"/>
        </w:rPr>
      </w:pPr>
    </w:p>
    <w:p w14:paraId="0B757A30" w14:textId="34DD460D" w:rsidR="001566DE" w:rsidRDefault="001566DE" w:rsidP="004E62E0">
      <w:pPr>
        <w:jc w:val="both"/>
        <w:rPr>
          <w:rFonts w:ascii="Times New Roman" w:hAnsi="Times New Roman" w:cs="Times New Roman"/>
          <w:b/>
          <w:bCs/>
          <w:sz w:val="24"/>
          <w:szCs w:val="24"/>
          <w:lang w:val="uk-UA"/>
        </w:rPr>
      </w:pPr>
    </w:p>
    <w:p w14:paraId="1D9DE637" w14:textId="4D957DF5" w:rsidR="001566DE" w:rsidRDefault="001566DE" w:rsidP="004E62E0">
      <w:pPr>
        <w:jc w:val="both"/>
        <w:rPr>
          <w:rFonts w:ascii="Times New Roman" w:hAnsi="Times New Roman" w:cs="Times New Roman"/>
          <w:b/>
          <w:bCs/>
          <w:sz w:val="24"/>
          <w:szCs w:val="24"/>
          <w:lang w:val="uk-UA"/>
        </w:rPr>
      </w:pPr>
    </w:p>
    <w:p w14:paraId="7B0DFFC2" w14:textId="6319BAEC" w:rsidR="001566DE" w:rsidRDefault="001566DE" w:rsidP="001B2159">
      <w:pPr>
        <w:rPr>
          <w:rFonts w:ascii="Times New Roman" w:hAnsi="Times New Roman" w:cs="Times New Roman"/>
          <w:b/>
          <w:bCs/>
          <w:sz w:val="24"/>
          <w:szCs w:val="24"/>
          <w:lang w:val="uk-UA"/>
        </w:rPr>
      </w:pPr>
    </w:p>
    <w:p w14:paraId="249C0735" w14:textId="5170A42A" w:rsidR="001566DE" w:rsidRDefault="001566DE" w:rsidP="001B2159">
      <w:pPr>
        <w:rPr>
          <w:rFonts w:ascii="Times New Roman" w:hAnsi="Times New Roman" w:cs="Times New Roman"/>
          <w:b/>
          <w:bCs/>
          <w:sz w:val="24"/>
          <w:szCs w:val="24"/>
          <w:lang w:val="uk-UA"/>
        </w:rPr>
      </w:pPr>
    </w:p>
    <w:p w14:paraId="6956C755" w14:textId="4129F8A5" w:rsidR="0083568E" w:rsidRDefault="0083568E" w:rsidP="001B2159">
      <w:pPr>
        <w:rPr>
          <w:rFonts w:ascii="Times New Roman" w:hAnsi="Times New Roman" w:cs="Times New Roman"/>
          <w:b/>
          <w:bCs/>
          <w:sz w:val="24"/>
          <w:szCs w:val="24"/>
          <w:lang w:val="uk-UA"/>
        </w:rPr>
      </w:pPr>
    </w:p>
    <w:p w14:paraId="0234B9F2" w14:textId="3BCE30E3" w:rsidR="0083568E" w:rsidRDefault="0083568E" w:rsidP="001B2159">
      <w:pPr>
        <w:rPr>
          <w:rFonts w:ascii="Times New Roman" w:hAnsi="Times New Roman" w:cs="Times New Roman"/>
          <w:b/>
          <w:bCs/>
          <w:sz w:val="24"/>
          <w:szCs w:val="24"/>
          <w:lang w:val="uk-UA"/>
        </w:rPr>
      </w:pPr>
    </w:p>
    <w:p w14:paraId="7036423D" w14:textId="6C9823D4" w:rsidR="0083568E" w:rsidRDefault="0083568E" w:rsidP="001B2159">
      <w:pPr>
        <w:rPr>
          <w:rFonts w:ascii="Times New Roman" w:hAnsi="Times New Roman" w:cs="Times New Roman"/>
          <w:b/>
          <w:bCs/>
          <w:sz w:val="24"/>
          <w:szCs w:val="24"/>
          <w:lang w:val="uk-UA"/>
        </w:rPr>
      </w:pPr>
    </w:p>
    <w:p w14:paraId="23A37E05" w14:textId="52263EFC" w:rsidR="0083568E" w:rsidRDefault="0083568E" w:rsidP="001B2159">
      <w:pPr>
        <w:rPr>
          <w:rFonts w:ascii="Times New Roman" w:hAnsi="Times New Roman" w:cs="Times New Roman"/>
          <w:b/>
          <w:bCs/>
          <w:sz w:val="24"/>
          <w:szCs w:val="24"/>
          <w:lang w:val="uk-UA"/>
        </w:rPr>
      </w:pPr>
    </w:p>
    <w:p w14:paraId="204B3A17" w14:textId="01005775" w:rsidR="0083568E" w:rsidRDefault="0083568E" w:rsidP="001B2159">
      <w:pPr>
        <w:rPr>
          <w:rFonts w:ascii="Times New Roman" w:hAnsi="Times New Roman" w:cs="Times New Roman"/>
          <w:b/>
          <w:bCs/>
          <w:sz w:val="24"/>
          <w:szCs w:val="24"/>
          <w:lang w:val="uk-UA"/>
        </w:rPr>
      </w:pPr>
    </w:p>
    <w:p w14:paraId="0527C17B" w14:textId="613631F9" w:rsidR="0083568E" w:rsidRDefault="0083568E" w:rsidP="001B2159">
      <w:pPr>
        <w:rPr>
          <w:rFonts w:ascii="Times New Roman" w:hAnsi="Times New Roman" w:cs="Times New Roman"/>
          <w:b/>
          <w:bCs/>
          <w:sz w:val="24"/>
          <w:szCs w:val="24"/>
          <w:lang w:val="uk-UA"/>
        </w:rPr>
      </w:pPr>
    </w:p>
    <w:p w14:paraId="25A87545" w14:textId="77777777" w:rsidR="0083568E" w:rsidRPr="0083568E" w:rsidRDefault="0083568E" w:rsidP="0083568E">
      <w:pPr>
        <w:spacing w:after="120" w:line="276" w:lineRule="auto"/>
        <w:ind w:firstLine="709"/>
        <w:jc w:val="both"/>
        <w:rPr>
          <w:rFonts w:ascii="Times New Roman" w:hAnsi="Times New Roman" w:cs="Times New Roman"/>
          <w:b/>
          <w:bCs/>
          <w:sz w:val="28"/>
          <w:szCs w:val="28"/>
          <w:lang w:val="uk-UA"/>
        </w:rPr>
      </w:pPr>
      <w:r w:rsidRPr="0083568E">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bookmarkStart w:id="1" w:name="_Hlk68194350"/>
      <w:r w:rsidRPr="0083568E">
        <w:rPr>
          <w:rFonts w:ascii="Times New Roman" w:hAnsi="Times New Roman" w:cs="Times New Roman"/>
          <w:b/>
          <w:bCs/>
          <w:sz w:val="28"/>
          <w:szCs w:val="28"/>
          <w:lang w:val="uk-UA"/>
        </w:rPr>
        <w:t>44160000-9 Магістралі, трубопроводи, труби, обсадні труби, тюбінги та супутні вироби (Труби котлові)</w:t>
      </w:r>
    </w:p>
    <w:bookmarkEnd w:id="1"/>
    <w:p w14:paraId="4AA7AC10" w14:textId="77777777" w:rsidR="0083568E" w:rsidRPr="0083568E" w:rsidRDefault="0083568E" w:rsidP="0083568E">
      <w:pPr>
        <w:spacing w:after="120" w:line="276" w:lineRule="auto"/>
        <w:ind w:firstLine="709"/>
        <w:jc w:val="both"/>
        <w:rPr>
          <w:rFonts w:ascii="Times New Roman" w:hAnsi="Times New Roman" w:cs="Times New Roman"/>
          <w:b/>
          <w:bCs/>
          <w:sz w:val="28"/>
          <w:szCs w:val="28"/>
          <w:lang w:val="uk-UA"/>
        </w:rPr>
      </w:pPr>
      <w:r w:rsidRPr="0083568E">
        <w:rPr>
          <w:rFonts w:ascii="Times New Roman" w:hAnsi="Times New Roman" w:cs="Times New Roman"/>
          <w:sz w:val="28"/>
          <w:szCs w:val="28"/>
          <w:lang w:val="uk-UA"/>
        </w:rPr>
        <w:t xml:space="preserve">ПАТ «Центренерго» оголошено відкриті торги на закупівлю: Код ДК 021:2015 </w:t>
      </w:r>
      <w:r w:rsidRPr="0083568E">
        <w:rPr>
          <w:rFonts w:ascii="Times New Roman" w:hAnsi="Times New Roman" w:cs="Times New Roman"/>
          <w:b/>
          <w:sz w:val="28"/>
          <w:szCs w:val="28"/>
          <w:lang w:val="uk-UA"/>
        </w:rPr>
        <w:t>44160000-9 Магістралі, трубопроводи, труби, обсадні труби, тюбінги та супутні вироби (Труби котлові)</w:t>
      </w:r>
    </w:p>
    <w:p w14:paraId="1D80AD0B" w14:textId="77777777" w:rsidR="0083568E" w:rsidRPr="0083568E" w:rsidRDefault="0083568E" w:rsidP="0083568E">
      <w:pPr>
        <w:spacing w:after="0" w:line="276" w:lineRule="auto"/>
        <w:ind w:firstLine="709"/>
        <w:jc w:val="both"/>
        <w:rPr>
          <w:rFonts w:ascii="Times New Roman" w:hAnsi="Times New Roman" w:cs="Times New Roman"/>
          <w:sz w:val="28"/>
          <w:szCs w:val="28"/>
          <w:lang w:val="uk-UA"/>
        </w:rPr>
      </w:pPr>
      <w:r w:rsidRPr="0083568E">
        <w:rPr>
          <w:rFonts w:ascii="Times New Roman" w:hAnsi="Times New Roman" w:cs="Times New Roman"/>
          <w:sz w:val="28"/>
          <w:szCs w:val="28"/>
          <w:lang w:val="uk-UA"/>
        </w:rPr>
        <w:t>Посилання на процедуру закупівлі в електронній системі закупівель</w:t>
      </w:r>
    </w:p>
    <w:p w14:paraId="6C7B408E" w14:textId="77777777" w:rsidR="0083568E" w:rsidRPr="0083568E" w:rsidRDefault="0083568E" w:rsidP="0083568E">
      <w:pPr>
        <w:spacing w:after="120" w:line="276" w:lineRule="auto"/>
        <w:jc w:val="both"/>
        <w:rPr>
          <w:rFonts w:ascii="Times New Roman" w:hAnsi="Times New Roman" w:cs="Times New Roman"/>
          <w:b/>
          <w:color w:val="FF0000"/>
          <w:sz w:val="28"/>
          <w:szCs w:val="28"/>
          <w:u w:val="single"/>
          <w:lang w:val="uk-UA"/>
        </w:rPr>
      </w:pPr>
      <w:r w:rsidRPr="0083568E">
        <w:rPr>
          <w:rFonts w:ascii="Times New Roman" w:hAnsi="Times New Roman" w:cs="Times New Roman"/>
          <w:sz w:val="28"/>
          <w:szCs w:val="28"/>
          <w:lang w:val="uk-UA"/>
        </w:rPr>
        <w:t xml:space="preserve">                       </w:t>
      </w:r>
      <w:r w:rsidRPr="0083568E">
        <w:rPr>
          <w:rFonts w:ascii="Times New Roman" w:hAnsi="Times New Roman" w:cs="Times New Roman"/>
          <w:b/>
          <w:sz w:val="28"/>
          <w:szCs w:val="28"/>
          <w:lang w:val="uk-UA"/>
        </w:rPr>
        <w:t xml:space="preserve">   </w:t>
      </w:r>
      <w:r w:rsidRPr="0083568E">
        <w:rPr>
          <w:rFonts w:ascii="Times New Roman" w:hAnsi="Times New Roman" w:cs="Times New Roman"/>
          <w:b/>
          <w:sz w:val="28"/>
          <w:szCs w:val="28"/>
          <w:u w:val="single"/>
          <w:lang w:val="uk-UA"/>
        </w:rPr>
        <w:t>https://prozorro.gov.ua/tender/UA-2021-12-21-015162-c</w:t>
      </w:r>
    </w:p>
    <w:p w14:paraId="4F688551" w14:textId="77777777" w:rsidR="0083568E" w:rsidRPr="0083568E" w:rsidRDefault="0083568E" w:rsidP="0083568E">
      <w:pPr>
        <w:spacing w:after="0" w:line="276" w:lineRule="auto"/>
        <w:ind w:firstLine="709"/>
        <w:jc w:val="both"/>
        <w:rPr>
          <w:sz w:val="24"/>
          <w:szCs w:val="24"/>
        </w:rPr>
      </w:pPr>
      <w:r w:rsidRPr="0083568E">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r w:rsidRPr="0083568E">
        <w:rPr>
          <w:sz w:val="24"/>
          <w:szCs w:val="24"/>
        </w:rPr>
        <w:t xml:space="preserve"> </w:t>
      </w:r>
    </w:p>
    <w:p w14:paraId="77CF4678" w14:textId="77777777" w:rsidR="0083568E" w:rsidRPr="0083568E" w:rsidRDefault="0083568E" w:rsidP="0083568E">
      <w:pPr>
        <w:spacing w:after="0" w:line="276" w:lineRule="auto"/>
        <w:jc w:val="both"/>
        <w:rPr>
          <w:rFonts w:ascii="Times New Roman" w:eastAsia="Times New Roman" w:hAnsi="Times New Roman" w:cs="Times New Roman"/>
          <w:sz w:val="28"/>
          <w:szCs w:val="28"/>
          <w:lang w:val="uk-UA" w:eastAsia="ru-RU"/>
        </w:rPr>
      </w:pPr>
      <w:r w:rsidRPr="0083568E">
        <w:rPr>
          <w:rFonts w:ascii="Times New Roman" w:eastAsia="Times New Roman" w:hAnsi="Times New Roman" w:cs="Times New Roman"/>
          <w:sz w:val="28"/>
          <w:szCs w:val="28"/>
          <w:lang w:val="uk-UA" w:eastAsia="ru-RU"/>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5CF65D3" w14:textId="77777777" w:rsidR="0083568E" w:rsidRDefault="0083568E" w:rsidP="0083568E">
      <w:pPr>
        <w:rPr>
          <w:rFonts w:ascii="Times New Roman" w:hAnsi="Times New Roman" w:cs="Times New Roman"/>
          <w:sz w:val="24"/>
          <w:szCs w:val="24"/>
          <w:lang w:val="uk-UA"/>
        </w:rPr>
      </w:pPr>
    </w:p>
    <w:p w14:paraId="03DBE337" w14:textId="77777777" w:rsidR="0083568E" w:rsidRDefault="0083568E" w:rsidP="001B2159">
      <w:pPr>
        <w:rPr>
          <w:rFonts w:ascii="Times New Roman" w:hAnsi="Times New Roman" w:cs="Times New Roman"/>
          <w:b/>
          <w:bCs/>
          <w:sz w:val="24"/>
          <w:szCs w:val="24"/>
          <w:lang w:val="uk-UA"/>
        </w:rPr>
      </w:pPr>
    </w:p>
    <w:sectPr w:rsidR="00835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3BAC"/>
    <w:rsid w:val="000147AC"/>
    <w:rsid w:val="000205D7"/>
    <w:rsid w:val="00042BB9"/>
    <w:rsid w:val="0006021B"/>
    <w:rsid w:val="000F7483"/>
    <w:rsid w:val="00103142"/>
    <w:rsid w:val="001566DE"/>
    <w:rsid w:val="0019057B"/>
    <w:rsid w:val="001A085B"/>
    <w:rsid w:val="001B2159"/>
    <w:rsid w:val="001C1BF6"/>
    <w:rsid w:val="002A6E80"/>
    <w:rsid w:val="002B1F22"/>
    <w:rsid w:val="00351881"/>
    <w:rsid w:val="00355EF1"/>
    <w:rsid w:val="00456BDA"/>
    <w:rsid w:val="004C541D"/>
    <w:rsid w:val="004E62E0"/>
    <w:rsid w:val="005424E6"/>
    <w:rsid w:val="00592731"/>
    <w:rsid w:val="005A15C2"/>
    <w:rsid w:val="005B345A"/>
    <w:rsid w:val="005C4780"/>
    <w:rsid w:val="005D4EC9"/>
    <w:rsid w:val="00606C47"/>
    <w:rsid w:val="006400D2"/>
    <w:rsid w:val="00662A99"/>
    <w:rsid w:val="007B1414"/>
    <w:rsid w:val="0083568E"/>
    <w:rsid w:val="008751EF"/>
    <w:rsid w:val="008A2697"/>
    <w:rsid w:val="008A7C13"/>
    <w:rsid w:val="008B1739"/>
    <w:rsid w:val="00936761"/>
    <w:rsid w:val="00991FC2"/>
    <w:rsid w:val="00A17A87"/>
    <w:rsid w:val="00A272D1"/>
    <w:rsid w:val="00A442B4"/>
    <w:rsid w:val="00B03CB5"/>
    <w:rsid w:val="00B50EDB"/>
    <w:rsid w:val="00BB2D24"/>
    <w:rsid w:val="00BC36A1"/>
    <w:rsid w:val="00C3765F"/>
    <w:rsid w:val="00C70E3D"/>
    <w:rsid w:val="00C8395F"/>
    <w:rsid w:val="00E51598"/>
    <w:rsid w:val="00EC2239"/>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905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1905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805659119">
      <w:bodyDiv w:val="1"/>
      <w:marLeft w:val="0"/>
      <w:marRight w:val="0"/>
      <w:marTop w:val="0"/>
      <w:marBottom w:val="0"/>
      <w:divBdr>
        <w:top w:val="none" w:sz="0" w:space="0" w:color="auto"/>
        <w:left w:val="none" w:sz="0" w:space="0" w:color="auto"/>
        <w:bottom w:val="none" w:sz="0" w:space="0" w:color="auto"/>
        <w:right w:val="none" w:sz="0" w:space="0" w:color="auto"/>
      </w:divBdr>
    </w:div>
    <w:div w:id="909269538">
      <w:bodyDiv w:val="1"/>
      <w:marLeft w:val="0"/>
      <w:marRight w:val="0"/>
      <w:marTop w:val="0"/>
      <w:marBottom w:val="0"/>
      <w:divBdr>
        <w:top w:val="none" w:sz="0" w:space="0" w:color="auto"/>
        <w:left w:val="none" w:sz="0" w:space="0" w:color="auto"/>
        <w:bottom w:val="none" w:sz="0" w:space="0" w:color="auto"/>
        <w:right w:val="none" w:sz="0" w:space="0" w:color="auto"/>
      </w:divBdr>
    </w:div>
    <w:div w:id="1876652420">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1-12-21-011818-c" TargetMode="External"/><Relationship Id="rId4" Type="http://schemas.openxmlformats.org/officeDocument/2006/relationships/hyperlink" Target="https://prozorro.gov.ua/tender/UA-2021-12-21-01518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1948</Words>
  <Characters>1111</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3</cp:revision>
  <cp:lastPrinted>2021-03-03T07:52:00Z</cp:lastPrinted>
  <dcterms:created xsi:type="dcterms:W3CDTF">2021-12-22T06:28:00Z</dcterms:created>
  <dcterms:modified xsi:type="dcterms:W3CDTF">2021-12-22T08:31:00Z</dcterms:modified>
</cp:coreProperties>
</file>