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99B4" w14:textId="77777777" w:rsidR="003E0447" w:rsidRDefault="003E0447" w:rsidP="003E0447">
      <w:pPr>
        <w:ind w:firstLine="680"/>
        <w:jc w:val="right"/>
      </w:pPr>
      <w:r>
        <w:rPr>
          <w:sz w:val="28"/>
          <w:szCs w:val="28"/>
          <w:lang w:val="uk-UA"/>
        </w:rPr>
        <w:t>(</w:t>
      </w:r>
      <w:proofErr w:type="spellStart"/>
      <w:r>
        <w:rPr>
          <w:sz w:val="28"/>
          <w:szCs w:val="28"/>
        </w:rPr>
        <w:t>Додаток</w:t>
      </w:r>
      <w:proofErr w:type="spellEnd"/>
      <w:r>
        <w:rPr>
          <w:sz w:val="28"/>
          <w:szCs w:val="28"/>
        </w:rPr>
        <w:t xml:space="preserve"> </w:t>
      </w:r>
      <w:r>
        <w:rPr>
          <w:sz w:val="28"/>
          <w:szCs w:val="28"/>
          <w:lang w:val="uk-UA"/>
        </w:rPr>
        <w:t>3</w:t>
      </w:r>
      <w:r>
        <w:rPr>
          <w:sz w:val="28"/>
          <w:szCs w:val="28"/>
        </w:rPr>
        <w:t xml:space="preserve"> до ТЗ)</w:t>
      </w:r>
    </w:p>
    <w:p w14:paraId="04BA4757" w14:textId="77777777" w:rsidR="003E0447" w:rsidRDefault="003E0447" w:rsidP="003E0447">
      <w:pPr>
        <w:tabs>
          <w:tab w:val="left" w:pos="840"/>
          <w:tab w:val="center" w:pos="5220"/>
          <w:tab w:val="left" w:pos="6096"/>
        </w:tabs>
        <w:spacing w:before="120"/>
        <w:jc w:val="center"/>
        <w:rPr>
          <w:b/>
          <w:bCs/>
          <w:sz w:val="28"/>
          <w:szCs w:val="28"/>
          <w:lang w:val="uk-UA"/>
        </w:rPr>
      </w:pPr>
      <w:r>
        <w:rPr>
          <w:b/>
          <w:bCs/>
          <w:sz w:val="28"/>
          <w:szCs w:val="28"/>
          <w:lang w:val="uk-UA"/>
        </w:rPr>
        <w:t xml:space="preserve">     </w:t>
      </w:r>
    </w:p>
    <w:p w14:paraId="794F89E0" w14:textId="77777777" w:rsidR="003E0447" w:rsidRDefault="003E0447" w:rsidP="003E0447">
      <w:pPr>
        <w:tabs>
          <w:tab w:val="left" w:pos="840"/>
          <w:tab w:val="center" w:pos="5220"/>
          <w:tab w:val="left" w:pos="6096"/>
        </w:tabs>
        <w:spacing w:before="120"/>
        <w:jc w:val="center"/>
      </w:pPr>
      <w:r>
        <w:rPr>
          <w:b/>
          <w:bCs/>
          <w:sz w:val="28"/>
          <w:szCs w:val="28"/>
          <w:lang w:val="uk-UA"/>
        </w:rPr>
        <w:t xml:space="preserve">         Інформаційна довідка</w:t>
      </w:r>
    </w:p>
    <w:p w14:paraId="7B695C32" w14:textId="77777777" w:rsidR="003E0447" w:rsidRDefault="003E0447" w:rsidP="003E0447">
      <w:pPr>
        <w:tabs>
          <w:tab w:val="left" w:pos="840"/>
          <w:tab w:val="center" w:pos="5220"/>
          <w:tab w:val="left" w:pos="6096"/>
        </w:tabs>
        <w:spacing w:before="120"/>
        <w:jc w:val="center"/>
      </w:pPr>
      <w:r>
        <w:rPr>
          <w:b/>
          <w:bCs/>
          <w:sz w:val="28"/>
          <w:szCs w:val="28"/>
          <w:lang w:val="uk-UA"/>
        </w:rPr>
        <w:t>щодо обґрунтування технічних та якісних характеристик предмета закупівлі</w:t>
      </w:r>
    </w:p>
    <w:p w14:paraId="1402D3E4" w14:textId="77777777" w:rsidR="003E0447" w:rsidRDefault="003E0447" w:rsidP="003E0447">
      <w:pPr>
        <w:ind w:firstLine="540"/>
        <w:jc w:val="center"/>
        <w:rPr>
          <w:b/>
          <w:bCs/>
          <w:sz w:val="28"/>
          <w:szCs w:val="28"/>
          <w:lang w:val="uk-UA"/>
        </w:rPr>
      </w:pPr>
    </w:p>
    <w:p w14:paraId="4B8790B1" w14:textId="77777777" w:rsidR="003E0447" w:rsidRDefault="003E0447" w:rsidP="003E0447">
      <w:pPr>
        <w:ind w:firstLine="540"/>
        <w:jc w:val="center"/>
      </w:pPr>
      <w:r>
        <w:rPr>
          <w:sz w:val="28"/>
          <w:szCs w:val="28"/>
          <w:lang w:val="uk-UA"/>
        </w:rPr>
        <w:t>Процедура: Відкриті торги з особливостями</w:t>
      </w:r>
    </w:p>
    <w:p w14:paraId="2AC6BF5A" w14:textId="77777777" w:rsidR="003E0447" w:rsidRPr="00BC6E00" w:rsidRDefault="003E0447" w:rsidP="003E0447">
      <w:pPr>
        <w:ind w:left="720"/>
        <w:jc w:val="center"/>
        <w:rPr>
          <w:sz w:val="28"/>
          <w:szCs w:val="28"/>
          <w:lang w:val="uk-UA"/>
        </w:rPr>
      </w:pPr>
      <w:r w:rsidRPr="00620EDC">
        <w:rPr>
          <w:sz w:val="28"/>
          <w:szCs w:val="28"/>
          <w:lang w:val="uk-UA"/>
        </w:rPr>
        <w:t xml:space="preserve">ДК 021:2015 </w:t>
      </w:r>
      <w:r w:rsidRPr="00BC6E00">
        <w:rPr>
          <w:sz w:val="28"/>
          <w:szCs w:val="28"/>
          <w:lang w:val="uk-UA"/>
        </w:rPr>
        <w:t xml:space="preserve">42530000-0 </w:t>
      </w:r>
    </w:p>
    <w:p w14:paraId="25A7AC80" w14:textId="77777777" w:rsidR="003E0447" w:rsidRDefault="003E0447" w:rsidP="003E0447">
      <w:pPr>
        <w:ind w:left="720"/>
        <w:jc w:val="center"/>
        <w:rPr>
          <w:sz w:val="28"/>
          <w:szCs w:val="28"/>
          <w:lang w:val="uk-UA"/>
        </w:rPr>
      </w:pPr>
      <w:r w:rsidRPr="00BC6E00">
        <w:rPr>
          <w:sz w:val="28"/>
          <w:szCs w:val="28"/>
          <w:lang w:val="uk-UA"/>
        </w:rPr>
        <w:t>Частини холодильного та морозильного обладнання і теплових насосів (Частини холодильного обладнання)</w:t>
      </w:r>
    </w:p>
    <w:p w14:paraId="2C9164F2" w14:textId="77777777" w:rsidR="003E0447" w:rsidRDefault="003E0447" w:rsidP="003E0447">
      <w:pPr>
        <w:spacing w:line="360" w:lineRule="auto"/>
        <w:jc w:val="center"/>
        <w:rPr>
          <w:sz w:val="28"/>
          <w:szCs w:val="28"/>
          <w:lang w:val="uk-UA"/>
        </w:rPr>
      </w:pPr>
    </w:p>
    <w:p w14:paraId="60DA6577" w14:textId="77777777" w:rsidR="003E0447" w:rsidRDefault="003E0447" w:rsidP="003E0447">
      <w:pPr>
        <w:spacing w:line="360" w:lineRule="auto"/>
        <w:jc w:val="both"/>
        <w:rPr>
          <w:sz w:val="28"/>
          <w:szCs w:val="28"/>
          <w:lang w:val="uk-UA"/>
        </w:rPr>
      </w:pPr>
      <w:r>
        <w:rPr>
          <w:sz w:val="28"/>
          <w:szCs w:val="28"/>
          <w:lang w:val="uk-UA"/>
        </w:rPr>
        <w:t xml:space="preserve">    </w:t>
      </w:r>
      <w:r w:rsidRPr="002111FD">
        <w:rPr>
          <w:sz w:val="28"/>
          <w:szCs w:val="28"/>
          <w:lang w:val="uk-UA"/>
        </w:rPr>
        <w:t xml:space="preserve">Під час обстеження </w:t>
      </w:r>
      <w:proofErr w:type="spellStart"/>
      <w:r w:rsidRPr="002111FD">
        <w:rPr>
          <w:sz w:val="28"/>
          <w:szCs w:val="28"/>
          <w:lang w:val="uk-UA"/>
        </w:rPr>
        <w:t>виморожуючих</w:t>
      </w:r>
      <w:proofErr w:type="spellEnd"/>
      <w:r w:rsidRPr="002111FD">
        <w:rPr>
          <w:sz w:val="28"/>
          <w:szCs w:val="28"/>
          <w:lang w:val="uk-UA"/>
        </w:rPr>
        <w:t xml:space="preserve"> пристроїв  (ФАК) генераторів енергоблоків №1-4 Трипільської ТЕС,  холодильної машини азотно-кисневої станції, холодильного обладнання ВРП, ЗДО «</w:t>
      </w:r>
      <w:proofErr w:type="spellStart"/>
      <w:r w:rsidRPr="002111FD">
        <w:rPr>
          <w:sz w:val="28"/>
          <w:szCs w:val="28"/>
          <w:lang w:val="uk-UA"/>
        </w:rPr>
        <w:t>Альонушка</w:t>
      </w:r>
      <w:proofErr w:type="spellEnd"/>
      <w:r w:rsidRPr="002111FD">
        <w:rPr>
          <w:sz w:val="28"/>
          <w:szCs w:val="28"/>
          <w:lang w:val="uk-UA"/>
        </w:rPr>
        <w:t>»  були виявлені пошкодження компресорів холодильних агрегатів, відпрацювання технічного ресурсу вентиляторів обдуву</w:t>
      </w:r>
      <w:r>
        <w:rPr>
          <w:sz w:val="28"/>
          <w:szCs w:val="28"/>
          <w:lang w:val="uk-UA"/>
        </w:rPr>
        <w:t xml:space="preserve">, </w:t>
      </w:r>
      <w:r w:rsidRPr="002111FD">
        <w:rPr>
          <w:sz w:val="28"/>
          <w:szCs w:val="28"/>
          <w:lang w:val="uk-UA"/>
        </w:rPr>
        <w:t>конденсаторів та інші дефекти.</w:t>
      </w:r>
    </w:p>
    <w:p w14:paraId="35735FFF" w14:textId="77777777" w:rsidR="003E0447" w:rsidRDefault="003E0447" w:rsidP="003E0447">
      <w:pPr>
        <w:spacing w:line="360" w:lineRule="auto"/>
        <w:jc w:val="both"/>
        <w:rPr>
          <w:sz w:val="28"/>
          <w:szCs w:val="28"/>
          <w:lang w:val="uk-UA"/>
        </w:rPr>
      </w:pPr>
      <w:r>
        <w:rPr>
          <w:sz w:val="28"/>
          <w:szCs w:val="28"/>
          <w:lang w:val="uk-UA"/>
        </w:rPr>
        <w:t xml:space="preserve">     </w:t>
      </w:r>
      <w:r w:rsidRPr="002C2679">
        <w:rPr>
          <w:sz w:val="28"/>
          <w:szCs w:val="28"/>
          <w:lang w:val="uk-UA"/>
        </w:rPr>
        <w:t xml:space="preserve">Враховуючи важливість роботи холодильного обладнання Трипільської ТЕС в період стояння високих температур навколишнього середовища  необхідні вказані матеріали. </w:t>
      </w:r>
    </w:p>
    <w:p w14:paraId="26368458" w14:textId="77777777" w:rsidR="003E0447" w:rsidRDefault="003E0447" w:rsidP="003E0447">
      <w:pPr>
        <w:spacing w:line="360" w:lineRule="auto"/>
        <w:jc w:val="both"/>
        <w:rPr>
          <w:sz w:val="28"/>
          <w:szCs w:val="28"/>
          <w:lang w:val="uk-UA"/>
        </w:rPr>
      </w:pPr>
      <w:r>
        <w:rPr>
          <w:sz w:val="28"/>
          <w:szCs w:val="28"/>
          <w:lang w:val="uk-UA"/>
        </w:rPr>
        <w:t xml:space="preserve">    П</w:t>
      </w:r>
      <w:r w:rsidRPr="00FC2C08">
        <w:rPr>
          <w:sz w:val="28"/>
          <w:szCs w:val="28"/>
          <w:lang w:val="uk-UA"/>
        </w:rPr>
        <w:t xml:space="preserve">роцедура закупівлі планується проводитись по коду статті руху коштів </w:t>
      </w:r>
      <w:r>
        <w:rPr>
          <w:sz w:val="28"/>
          <w:szCs w:val="28"/>
          <w:lang w:val="uk-UA"/>
        </w:rPr>
        <w:t>4.1.11.9</w:t>
      </w:r>
      <w:r w:rsidRPr="00FC2C08">
        <w:rPr>
          <w:sz w:val="28"/>
          <w:szCs w:val="28"/>
          <w:lang w:val="uk-UA"/>
        </w:rPr>
        <w:t>.</w:t>
      </w:r>
    </w:p>
    <w:p w14:paraId="147FDB1E" w14:textId="77777777" w:rsidR="003E0447" w:rsidRDefault="003E0447" w:rsidP="003E0447">
      <w:pPr>
        <w:spacing w:line="360" w:lineRule="auto"/>
        <w:jc w:val="both"/>
        <w:rPr>
          <w:sz w:val="28"/>
          <w:szCs w:val="28"/>
          <w:lang w:val="uk-UA"/>
        </w:rPr>
      </w:pPr>
    </w:p>
    <w:p w14:paraId="0805DBC1" w14:textId="77777777" w:rsidR="003E0447" w:rsidRPr="00FC2C08" w:rsidRDefault="003E0447" w:rsidP="003E0447">
      <w:pPr>
        <w:spacing w:line="360" w:lineRule="auto"/>
        <w:jc w:val="both"/>
        <w:rPr>
          <w:sz w:val="28"/>
          <w:szCs w:val="28"/>
          <w:lang w:val="uk-UA"/>
        </w:rPr>
      </w:pPr>
    </w:p>
    <w:p w14:paraId="63CC2406" w14:textId="77777777" w:rsidR="003E0447" w:rsidRDefault="003E0447" w:rsidP="003E0447">
      <w:pPr>
        <w:jc w:val="both"/>
        <w:rPr>
          <w:sz w:val="26"/>
          <w:szCs w:val="26"/>
          <w:lang w:val="uk-UA"/>
        </w:rPr>
      </w:pPr>
    </w:p>
    <w:tbl>
      <w:tblPr>
        <w:tblW w:w="0" w:type="auto"/>
        <w:tblLayout w:type="fixed"/>
        <w:tblLook w:val="0000" w:firstRow="0" w:lastRow="0" w:firstColumn="0" w:lastColumn="0" w:noHBand="0" w:noVBand="0"/>
      </w:tblPr>
      <w:tblGrid>
        <w:gridCol w:w="7480"/>
        <w:gridCol w:w="2800"/>
      </w:tblGrid>
      <w:tr w:rsidR="003E0447" w14:paraId="54E92123" w14:textId="77777777" w:rsidTr="00E72E51">
        <w:trPr>
          <w:trHeight w:val="375"/>
        </w:trPr>
        <w:tc>
          <w:tcPr>
            <w:tcW w:w="7480" w:type="dxa"/>
            <w:shd w:val="clear" w:color="auto" w:fill="auto"/>
            <w:vAlign w:val="center"/>
          </w:tcPr>
          <w:p w14:paraId="298EDAC4" w14:textId="77777777" w:rsidR="003E0447" w:rsidRDefault="003E0447" w:rsidP="00E72E51">
            <w:pPr>
              <w:tabs>
                <w:tab w:val="left" w:pos="0"/>
              </w:tabs>
            </w:pPr>
            <w:r>
              <w:rPr>
                <w:bCs/>
                <w:i/>
                <w:lang w:val="uk-UA"/>
              </w:rPr>
              <w:t xml:space="preserve">          Ініціатор процедури закупівлі:</w:t>
            </w:r>
          </w:p>
          <w:p w14:paraId="686B49D9" w14:textId="77777777" w:rsidR="003E0447" w:rsidRDefault="003E0447" w:rsidP="00E72E51">
            <w:pPr>
              <w:tabs>
                <w:tab w:val="left" w:pos="0"/>
              </w:tabs>
            </w:pPr>
            <w:r>
              <w:rPr>
                <w:bCs/>
                <w:sz w:val="28"/>
                <w:szCs w:val="28"/>
                <w:lang w:val="uk-UA"/>
              </w:rPr>
              <w:t xml:space="preserve">         Начальник ВППР                                                                  </w:t>
            </w:r>
          </w:p>
        </w:tc>
        <w:tc>
          <w:tcPr>
            <w:tcW w:w="2800" w:type="dxa"/>
            <w:shd w:val="clear" w:color="auto" w:fill="auto"/>
            <w:vAlign w:val="center"/>
          </w:tcPr>
          <w:p w14:paraId="76FCEFF5" w14:textId="77777777" w:rsidR="003E0447" w:rsidRDefault="003E0447" w:rsidP="00E72E51">
            <w:pPr>
              <w:tabs>
                <w:tab w:val="left" w:pos="0"/>
              </w:tabs>
              <w:snapToGrid w:val="0"/>
              <w:rPr>
                <w:bCs/>
                <w:sz w:val="28"/>
                <w:szCs w:val="28"/>
                <w:lang w:val="uk-UA"/>
              </w:rPr>
            </w:pPr>
          </w:p>
          <w:p w14:paraId="608E79F2" w14:textId="77777777" w:rsidR="003E0447" w:rsidRDefault="003E0447" w:rsidP="00E72E51">
            <w:pPr>
              <w:tabs>
                <w:tab w:val="left" w:pos="0"/>
              </w:tabs>
            </w:pPr>
            <w:r w:rsidRPr="00F760B5">
              <w:rPr>
                <w:bCs/>
                <w:sz w:val="28"/>
                <w:szCs w:val="28"/>
                <w:lang w:val="uk-UA"/>
              </w:rPr>
              <w:t>Д.</w:t>
            </w:r>
            <w:r>
              <w:rPr>
                <w:bCs/>
                <w:sz w:val="28"/>
                <w:szCs w:val="28"/>
                <w:lang w:val="uk-UA"/>
              </w:rPr>
              <w:t>О</w:t>
            </w:r>
            <w:r w:rsidRPr="00F760B5">
              <w:rPr>
                <w:bCs/>
                <w:sz w:val="28"/>
                <w:szCs w:val="28"/>
                <w:lang w:val="uk-UA"/>
              </w:rPr>
              <w:t xml:space="preserve">. </w:t>
            </w:r>
            <w:r>
              <w:rPr>
                <w:bCs/>
                <w:sz w:val="28"/>
                <w:szCs w:val="28"/>
                <w:lang w:val="uk-UA"/>
              </w:rPr>
              <w:t>Каргін</w:t>
            </w:r>
          </w:p>
        </w:tc>
      </w:tr>
    </w:tbl>
    <w:p w14:paraId="0EA92EF5" w14:textId="77777777" w:rsidR="003E0447" w:rsidRDefault="003E0447" w:rsidP="003E0447">
      <w:pPr>
        <w:ind w:firstLine="680"/>
        <w:jc w:val="right"/>
        <w:rPr>
          <w:sz w:val="28"/>
          <w:szCs w:val="28"/>
          <w:lang w:val="uk-UA"/>
        </w:rPr>
      </w:pPr>
    </w:p>
    <w:p w14:paraId="0B7B2E6B" w14:textId="77777777" w:rsidR="003E0447" w:rsidRDefault="003E0447" w:rsidP="003E0447">
      <w:pPr>
        <w:ind w:firstLine="680"/>
        <w:jc w:val="right"/>
        <w:rPr>
          <w:sz w:val="28"/>
          <w:szCs w:val="28"/>
          <w:lang w:val="uk-UA"/>
        </w:rPr>
      </w:pPr>
    </w:p>
    <w:p w14:paraId="0FB0884E" w14:textId="77777777" w:rsidR="003E0447" w:rsidRDefault="003E0447" w:rsidP="003E0447">
      <w:pPr>
        <w:ind w:firstLine="680"/>
        <w:jc w:val="right"/>
        <w:rPr>
          <w:sz w:val="28"/>
          <w:szCs w:val="28"/>
          <w:lang w:val="uk-UA"/>
        </w:rPr>
      </w:pPr>
    </w:p>
    <w:p w14:paraId="0269CC1E" w14:textId="77777777" w:rsidR="003E0447" w:rsidRDefault="003E0447" w:rsidP="003E0447">
      <w:pPr>
        <w:ind w:firstLine="680"/>
        <w:jc w:val="right"/>
        <w:rPr>
          <w:sz w:val="28"/>
          <w:szCs w:val="28"/>
          <w:lang w:val="uk-UA"/>
        </w:rPr>
      </w:pPr>
    </w:p>
    <w:p w14:paraId="2FC83BB8" w14:textId="77777777" w:rsidR="003E0447" w:rsidRDefault="003E0447" w:rsidP="003E0447">
      <w:pPr>
        <w:ind w:firstLine="680"/>
        <w:jc w:val="right"/>
        <w:rPr>
          <w:sz w:val="28"/>
          <w:szCs w:val="28"/>
          <w:lang w:val="uk-UA"/>
        </w:rPr>
      </w:pPr>
    </w:p>
    <w:p w14:paraId="2FA7CAC1" w14:textId="77777777" w:rsidR="003E0447" w:rsidRDefault="003E0447" w:rsidP="003E0447">
      <w:pPr>
        <w:ind w:firstLine="680"/>
        <w:jc w:val="right"/>
        <w:rPr>
          <w:sz w:val="28"/>
          <w:szCs w:val="28"/>
          <w:lang w:val="uk-UA"/>
        </w:rPr>
      </w:pPr>
    </w:p>
    <w:p w14:paraId="531A0E7A" w14:textId="77777777" w:rsidR="003E0447" w:rsidRDefault="003E0447" w:rsidP="003E0447">
      <w:pPr>
        <w:ind w:firstLine="680"/>
        <w:jc w:val="right"/>
        <w:rPr>
          <w:sz w:val="28"/>
          <w:szCs w:val="28"/>
          <w:lang w:val="uk-UA"/>
        </w:rPr>
      </w:pPr>
    </w:p>
    <w:p w14:paraId="29AA3949" w14:textId="77777777" w:rsidR="003E0447" w:rsidRDefault="003E0447" w:rsidP="003E0447">
      <w:pPr>
        <w:ind w:firstLine="680"/>
        <w:jc w:val="right"/>
        <w:rPr>
          <w:sz w:val="28"/>
          <w:szCs w:val="28"/>
          <w:lang w:val="uk-UA"/>
        </w:rPr>
      </w:pPr>
    </w:p>
    <w:p w14:paraId="02646CA1" w14:textId="77777777" w:rsidR="003E0447" w:rsidRDefault="003E0447" w:rsidP="003E0447">
      <w:pPr>
        <w:ind w:firstLine="680"/>
        <w:jc w:val="right"/>
        <w:rPr>
          <w:sz w:val="28"/>
          <w:szCs w:val="28"/>
          <w:lang w:val="uk-UA"/>
        </w:rPr>
      </w:pPr>
    </w:p>
    <w:p w14:paraId="61A81E6C" w14:textId="77777777" w:rsidR="003E0447" w:rsidRDefault="003E0447" w:rsidP="003E0447">
      <w:pPr>
        <w:ind w:firstLine="680"/>
        <w:jc w:val="right"/>
        <w:rPr>
          <w:sz w:val="28"/>
          <w:szCs w:val="28"/>
          <w:lang w:val="uk-UA"/>
        </w:rPr>
      </w:pPr>
    </w:p>
    <w:p w14:paraId="09A40F73" w14:textId="77777777" w:rsidR="003E0447" w:rsidRDefault="003E0447" w:rsidP="003E0447">
      <w:pPr>
        <w:ind w:firstLine="680"/>
        <w:jc w:val="right"/>
        <w:rPr>
          <w:sz w:val="28"/>
          <w:szCs w:val="28"/>
          <w:lang w:val="uk-UA"/>
        </w:rPr>
      </w:pPr>
    </w:p>
    <w:p w14:paraId="75F15CB5" w14:textId="77777777" w:rsidR="003E0447" w:rsidRDefault="003E0447" w:rsidP="003E0447">
      <w:pPr>
        <w:ind w:firstLine="680"/>
        <w:jc w:val="right"/>
        <w:rPr>
          <w:sz w:val="28"/>
          <w:szCs w:val="28"/>
          <w:lang w:val="uk-UA"/>
        </w:rPr>
      </w:pPr>
    </w:p>
    <w:p w14:paraId="477E72DB" w14:textId="77777777" w:rsidR="003E0447" w:rsidRDefault="003E0447" w:rsidP="003E0447">
      <w:pPr>
        <w:ind w:firstLine="680"/>
        <w:jc w:val="right"/>
        <w:rPr>
          <w:sz w:val="28"/>
          <w:szCs w:val="28"/>
          <w:lang w:val="uk-UA"/>
        </w:rPr>
      </w:pPr>
    </w:p>
    <w:p w14:paraId="59091300" w14:textId="77777777" w:rsidR="003E0447" w:rsidRDefault="003E0447" w:rsidP="003E0447">
      <w:pPr>
        <w:ind w:firstLine="680"/>
        <w:jc w:val="right"/>
        <w:rPr>
          <w:sz w:val="28"/>
          <w:szCs w:val="28"/>
          <w:lang w:val="uk-UA"/>
        </w:rPr>
      </w:pPr>
    </w:p>
    <w:p w14:paraId="4C2ABFDD" w14:textId="77777777" w:rsidR="003E0447" w:rsidRDefault="003E0447" w:rsidP="003E0447">
      <w:pPr>
        <w:ind w:firstLine="680"/>
        <w:jc w:val="right"/>
        <w:rPr>
          <w:sz w:val="28"/>
          <w:szCs w:val="28"/>
          <w:lang w:val="uk-UA"/>
        </w:rPr>
      </w:pPr>
    </w:p>
    <w:p w14:paraId="1F0F6B76" w14:textId="77777777" w:rsidR="003E0447" w:rsidRPr="002C2679" w:rsidRDefault="003E0447" w:rsidP="003E0447">
      <w:pPr>
        <w:ind w:firstLine="680"/>
        <w:jc w:val="right"/>
        <w:rPr>
          <w:lang w:val="uk-UA"/>
        </w:rPr>
      </w:pPr>
      <w:r>
        <w:rPr>
          <w:sz w:val="28"/>
          <w:szCs w:val="28"/>
          <w:lang w:val="uk-UA"/>
        </w:rPr>
        <w:t>(Додаток 4  до ТЗ )</w:t>
      </w:r>
    </w:p>
    <w:p w14:paraId="2D9A501B" w14:textId="77777777" w:rsidR="003E0447" w:rsidRDefault="003E0447" w:rsidP="003E0447">
      <w:pPr>
        <w:ind w:left="540"/>
        <w:jc w:val="center"/>
        <w:rPr>
          <w:bCs/>
          <w:sz w:val="28"/>
          <w:szCs w:val="28"/>
          <w:lang w:val="uk-UA"/>
        </w:rPr>
      </w:pPr>
    </w:p>
    <w:p w14:paraId="13FFE52B" w14:textId="77777777" w:rsidR="003E0447" w:rsidRPr="002C2679" w:rsidRDefault="003E0447" w:rsidP="003E0447">
      <w:pPr>
        <w:ind w:left="540"/>
        <w:jc w:val="center"/>
        <w:rPr>
          <w:lang w:val="uk-UA"/>
        </w:rPr>
      </w:pPr>
      <w:r>
        <w:rPr>
          <w:bCs/>
          <w:sz w:val="28"/>
          <w:szCs w:val="28"/>
          <w:lang w:val="uk-UA"/>
        </w:rPr>
        <w:t>Інформаційна довідка</w:t>
      </w:r>
    </w:p>
    <w:p w14:paraId="5B074F6D" w14:textId="77777777" w:rsidR="003E0447" w:rsidRPr="002C2679" w:rsidRDefault="003E0447" w:rsidP="003E0447">
      <w:pPr>
        <w:ind w:left="540"/>
        <w:jc w:val="center"/>
        <w:rPr>
          <w:lang w:val="uk-UA"/>
        </w:rPr>
      </w:pPr>
      <w:r>
        <w:rPr>
          <w:bCs/>
          <w:sz w:val="28"/>
          <w:szCs w:val="28"/>
          <w:lang w:val="uk-UA"/>
        </w:rPr>
        <w:t xml:space="preserve">щодо обґрунтування очікуваної вартості предмета закупівлі </w:t>
      </w:r>
    </w:p>
    <w:p w14:paraId="427EFA44" w14:textId="77777777" w:rsidR="003E0447" w:rsidRDefault="003E0447" w:rsidP="003E0447">
      <w:pPr>
        <w:ind w:left="540"/>
        <w:jc w:val="center"/>
        <w:rPr>
          <w:bCs/>
          <w:sz w:val="28"/>
          <w:szCs w:val="28"/>
          <w:lang w:val="uk-UA"/>
        </w:rPr>
      </w:pPr>
    </w:p>
    <w:p w14:paraId="1C53CB3C" w14:textId="77777777" w:rsidR="003E0447" w:rsidRPr="002C2679" w:rsidRDefault="003E0447" w:rsidP="003E0447">
      <w:pPr>
        <w:ind w:firstLine="540"/>
        <w:jc w:val="center"/>
        <w:rPr>
          <w:lang w:val="uk-UA"/>
        </w:rPr>
      </w:pPr>
      <w:r>
        <w:rPr>
          <w:sz w:val="28"/>
          <w:szCs w:val="28"/>
          <w:lang w:val="uk-UA"/>
        </w:rPr>
        <w:t>Процедура: Відкриті торги з особливостями</w:t>
      </w:r>
    </w:p>
    <w:p w14:paraId="55A8900B" w14:textId="77777777" w:rsidR="003E0447" w:rsidRPr="00BC6E00" w:rsidRDefault="003E0447" w:rsidP="003E0447">
      <w:pPr>
        <w:ind w:left="720"/>
        <w:jc w:val="center"/>
        <w:rPr>
          <w:sz w:val="28"/>
          <w:szCs w:val="28"/>
          <w:lang w:val="uk-UA"/>
        </w:rPr>
      </w:pPr>
      <w:r w:rsidRPr="00620EDC">
        <w:rPr>
          <w:sz w:val="28"/>
          <w:szCs w:val="28"/>
          <w:lang w:val="uk-UA"/>
        </w:rPr>
        <w:t xml:space="preserve">ДК 021:2015 </w:t>
      </w:r>
      <w:r w:rsidRPr="00BC6E00">
        <w:rPr>
          <w:sz w:val="28"/>
          <w:szCs w:val="28"/>
          <w:lang w:val="uk-UA"/>
        </w:rPr>
        <w:t xml:space="preserve">42530000-0 </w:t>
      </w:r>
    </w:p>
    <w:p w14:paraId="3EAAC845" w14:textId="77777777" w:rsidR="003E0447" w:rsidRDefault="003E0447" w:rsidP="003E0447">
      <w:pPr>
        <w:ind w:left="720"/>
        <w:jc w:val="center"/>
        <w:rPr>
          <w:sz w:val="28"/>
          <w:szCs w:val="28"/>
          <w:lang w:val="uk-UA"/>
        </w:rPr>
      </w:pPr>
      <w:r w:rsidRPr="00BC6E00">
        <w:rPr>
          <w:sz w:val="28"/>
          <w:szCs w:val="28"/>
          <w:lang w:val="uk-UA"/>
        </w:rPr>
        <w:t>Частини холодильного та морозильного обладнання і теплових насосів (Частини холодильного обладнання)</w:t>
      </w:r>
    </w:p>
    <w:p w14:paraId="38D1C37A" w14:textId="77777777" w:rsidR="003E0447" w:rsidRDefault="003E0447" w:rsidP="003E0447">
      <w:pPr>
        <w:spacing w:line="360" w:lineRule="auto"/>
        <w:jc w:val="both"/>
        <w:rPr>
          <w:sz w:val="28"/>
          <w:szCs w:val="28"/>
          <w:lang w:val="uk-UA"/>
        </w:rPr>
      </w:pPr>
    </w:p>
    <w:p w14:paraId="6244F2F0" w14:textId="77777777" w:rsidR="003E0447" w:rsidRDefault="003E0447" w:rsidP="003E0447">
      <w:pPr>
        <w:ind w:left="720"/>
        <w:jc w:val="center"/>
        <w:rPr>
          <w:sz w:val="28"/>
          <w:szCs w:val="28"/>
          <w:lang w:val="uk-UA"/>
        </w:rPr>
      </w:pPr>
    </w:p>
    <w:p w14:paraId="0A28D64E" w14:textId="77777777" w:rsidR="003E0447" w:rsidRDefault="003E0447" w:rsidP="003E0447">
      <w:pPr>
        <w:ind w:left="720"/>
        <w:jc w:val="center"/>
        <w:rPr>
          <w:sz w:val="28"/>
          <w:szCs w:val="28"/>
          <w:lang w:val="uk-UA"/>
        </w:rPr>
      </w:pPr>
    </w:p>
    <w:p w14:paraId="5BB21E24" w14:textId="77777777" w:rsidR="003E0447" w:rsidRDefault="003E0447" w:rsidP="003E0447">
      <w:pPr>
        <w:spacing w:line="360" w:lineRule="auto"/>
        <w:ind w:firstLine="709"/>
        <w:jc w:val="both"/>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Лоту 1 та Лоту </w:t>
      </w:r>
      <w:proofErr w:type="gramStart"/>
      <w:r>
        <w:rPr>
          <w:sz w:val="28"/>
          <w:szCs w:val="28"/>
        </w:rPr>
        <w:t xml:space="preserve">2  </w:t>
      </w:r>
      <w:proofErr w:type="spellStart"/>
      <w:r>
        <w:rPr>
          <w:sz w:val="28"/>
          <w:szCs w:val="28"/>
        </w:rPr>
        <w:t>визначена</w:t>
      </w:r>
      <w:proofErr w:type="spellEnd"/>
      <w:proofErr w:type="gramEnd"/>
      <w:r>
        <w:rPr>
          <w:sz w:val="28"/>
          <w:szCs w:val="28"/>
        </w:rPr>
        <w:t xml:space="preserve"> </w:t>
      </w:r>
      <w:proofErr w:type="spellStart"/>
      <w:r>
        <w:rPr>
          <w:sz w:val="28"/>
          <w:szCs w:val="28"/>
        </w:rPr>
        <w:t>відповідно</w:t>
      </w:r>
      <w:proofErr w:type="spellEnd"/>
      <w:r>
        <w:rPr>
          <w:sz w:val="28"/>
          <w:szCs w:val="28"/>
        </w:rPr>
        <w:t xml:space="preserve"> до наказу         ПАТ «Центренерго» № 53 </w:t>
      </w:r>
      <w:proofErr w:type="spellStart"/>
      <w:r>
        <w:rPr>
          <w:sz w:val="28"/>
          <w:szCs w:val="28"/>
        </w:rPr>
        <w:t>від</w:t>
      </w:r>
      <w:proofErr w:type="spellEnd"/>
      <w:r>
        <w:rPr>
          <w:sz w:val="28"/>
          <w:szCs w:val="28"/>
        </w:rPr>
        <w:t xml:space="preserve"> 11.09.2020 та на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w:t>
      </w:r>
    </w:p>
    <w:p w14:paraId="5B3B2092" w14:textId="77777777" w:rsidR="003E0447" w:rsidRDefault="003E0447" w:rsidP="003E0447">
      <w:pPr>
        <w:spacing w:line="360" w:lineRule="auto"/>
        <w:ind w:firstLine="709"/>
        <w:jc w:val="both"/>
        <w:rPr>
          <w:sz w:val="28"/>
          <w:szCs w:val="28"/>
          <w:lang w:val="uk-UA"/>
        </w:rPr>
      </w:pPr>
    </w:p>
    <w:p w14:paraId="065D648C" w14:textId="77777777" w:rsidR="003E0447" w:rsidRDefault="003E0447" w:rsidP="003E0447">
      <w:pPr>
        <w:spacing w:line="360" w:lineRule="auto"/>
        <w:ind w:firstLine="709"/>
        <w:jc w:val="both"/>
        <w:rPr>
          <w:sz w:val="28"/>
          <w:szCs w:val="28"/>
          <w:lang w:val="uk-UA"/>
        </w:rPr>
      </w:pPr>
    </w:p>
    <w:tbl>
      <w:tblPr>
        <w:tblW w:w="0" w:type="auto"/>
        <w:tblLayout w:type="fixed"/>
        <w:tblLook w:val="0000" w:firstRow="0" w:lastRow="0" w:firstColumn="0" w:lastColumn="0" w:noHBand="0" w:noVBand="0"/>
      </w:tblPr>
      <w:tblGrid>
        <w:gridCol w:w="7470"/>
        <w:gridCol w:w="2810"/>
      </w:tblGrid>
      <w:tr w:rsidR="003E0447" w14:paraId="675A8430" w14:textId="77777777" w:rsidTr="00E72E51">
        <w:trPr>
          <w:trHeight w:val="720"/>
        </w:trPr>
        <w:tc>
          <w:tcPr>
            <w:tcW w:w="7470" w:type="dxa"/>
            <w:shd w:val="clear" w:color="auto" w:fill="auto"/>
            <w:vAlign w:val="center"/>
          </w:tcPr>
          <w:p w14:paraId="47E70ABA" w14:textId="77777777" w:rsidR="003E0447" w:rsidRDefault="003E0447" w:rsidP="00E72E51">
            <w:pPr>
              <w:tabs>
                <w:tab w:val="left" w:pos="0"/>
              </w:tabs>
              <w:snapToGrid w:val="0"/>
              <w:rPr>
                <w:bCs/>
                <w:sz w:val="28"/>
                <w:szCs w:val="28"/>
                <w:lang w:val="uk-UA"/>
              </w:rPr>
            </w:pPr>
          </w:p>
          <w:p w14:paraId="0593606F" w14:textId="77777777" w:rsidR="003E0447" w:rsidRDefault="003E0447" w:rsidP="00E72E51">
            <w:pPr>
              <w:tabs>
                <w:tab w:val="left" w:pos="0"/>
              </w:tabs>
            </w:pPr>
            <w:r>
              <w:rPr>
                <w:bCs/>
                <w:i/>
                <w:lang w:val="uk-UA"/>
              </w:rPr>
              <w:t xml:space="preserve">       </w:t>
            </w:r>
            <w:proofErr w:type="spellStart"/>
            <w:r>
              <w:rPr>
                <w:bCs/>
                <w:i/>
              </w:rPr>
              <w:t>Виконавець</w:t>
            </w:r>
            <w:proofErr w:type="spellEnd"/>
            <w:r>
              <w:rPr>
                <w:bCs/>
                <w:i/>
              </w:rPr>
              <w:t xml:space="preserve"> </w:t>
            </w:r>
            <w:proofErr w:type="spellStart"/>
            <w:r>
              <w:rPr>
                <w:bCs/>
                <w:i/>
              </w:rPr>
              <w:t>процедури</w:t>
            </w:r>
            <w:proofErr w:type="spellEnd"/>
            <w:r>
              <w:rPr>
                <w:bCs/>
                <w:i/>
              </w:rPr>
              <w:t xml:space="preserve"> </w:t>
            </w:r>
            <w:proofErr w:type="spellStart"/>
            <w:r>
              <w:rPr>
                <w:bCs/>
                <w:i/>
              </w:rPr>
              <w:t>закупівлі</w:t>
            </w:r>
            <w:proofErr w:type="spellEnd"/>
            <w:r>
              <w:rPr>
                <w:bCs/>
                <w:i/>
              </w:rPr>
              <w:t>:</w:t>
            </w:r>
          </w:p>
          <w:p w14:paraId="01E73428" w14:textId="77777777" w:rsidR="003E0447" w:rsidRDefault="003E0447" w:rsidP="00E72E51">
            <w:pPr>
              <w:tabs>
                <w:tab w:val="left" w:pos="0"/>
              </w:tabs>
            </w:pPr>
            <w:r>
              <w:rPr>
                <w:bCs/>
                <w:sz w:val="28"/>
                <w:szCs w:val="28"/>
                <w:lang w:val="uk-UA"/>
              </w:rPr>
              <w:t xml:space="preserve">      Начальник  ВМТП</w:t>
            </w:r>
          </w:p>
        </w:tc>
        <w:tc>
          <w:tcPr>
            <w:tcW w:w="2810" w:type="dxa"/>
            <w:shd w:val="clear" w:color="auto" w:fill="auto"/>
            <w:vAlign w:val="center"/>
          </w:tcPr>
          <w:p w14:paraId="1DC88DFE" w14:textId="77777777" w:rsidR="003E0447" w:rsidRDefault="003E0447" w:rsidP="00E72E51">
            <w:pPr>
              <w:tabs>
                <w:tab w:val="left" w:pos="0"/>
              </w:tabs>
              <w:snapToGrid w:val="0"/>
              <w:rPr>
                <w:bCs/>
                <w:sz w:val="28"/>
                <w:szCs w:val="28"/>
                <w:lang w:val="uk-UA"/>
              </w:rPr>
            </w:pPr>
          </w:p>
          <w:p w14:paraId="31FC0A3D" w14:textId="77777777" w:rsidR="003E0447" w:rsidRDefault="003E0447" w:rsidP="00E72E51">
            <w:pPr>
              <w:tabs>
                <w:tab w:val="left" w:pos="0"/>
              </w:tabs>
              <w:rPr>
                <w:bCs/>
                <w:sz w:val="28"/>
                <w:szCs w:val="28"/>
                <w:lang w:val="uk-UA"/>
              </w:rPr>
            </w:pPr>
          </w:p>
          <w:p w14:paraId="2D21A326" w14:textId="77777777" w:rsidR="003E0447" w:rsidRDefault="003E0447" w:rsidP="00E72E51">
            <w:pPr>
              <w:tabs>
                <w:tab w:val="left" w:pos="0"/>
              </w:tabs>
              <w:rPr>
                <w:bCs/>
                <w:sz w:val="28"/>
                <w:szCs w:val="28"/>
                <w:lang w:val="uk-UA"/>
              </w:rPr>
            </w:pPr>
          </w:p>
          <w:p w14:paraId="7E7CAC3D" w14:textId="77777777" w:rsidR="003E0447" w:rsidRDefault="003E0447" w:rsidP="00E72E51">
            <w:pPr>
              <w:tabs>
                <w:tab w:val="left" w:pos="0"/>
              </w:tabs>
            </w:pPr>
            <w:r>
              <w:rPr>
                <w:bCs/>
                <w:sz w:val="28"/>
                <w:szCs w:val="28"/>
                <w:lang w:val="uk-UA"/>
              </w:rPr>
              <w:t>М.І. Мельник</w:t>
            </w:r>
          </w:p>
          <w:p w14:paraId="0FE88C49" w14:textId="77777777" w:rsidR="003E0447" w:rsidRDefault="003E0447" w:rsidP="00E72E51">
            <w:pPr>
              <w:tabs>
                <w:tab w:val="left" w:pos="0"/>
              </w:tabs>
              <w:rPr>
                <w:bCs/>
                <w:sz w:val="28"/>
                <w:szCs w:val="28"/>
                <w:lang w:val="uk-UA"/>
              </w:rPr>
            </w:pPr>
          </w:p>
        </w:tc>
      </w:tr>
    </w:tbl>
    <w:p w14:paraId="168E2412" w14:textId="77777777" w:rsidR="005C54CA" w:rsidRDefault="005C54CA"/>
    <w:p w14:paraId="03CA3206" w14:textId="77777777" w:rsidR="00D01D02" w:rsidRDefault="00D01D02"/>
    <w:p w14:paraId="7F97F6CF" w14:textId="77777777" w:rsidR="00D01D02" w:rsidRDefault="00D01D02"/>
    <w:p w14:paraId="68DAD9CA" w14:textId="77777777" w:rsidR="00D01D02" w:rsidRDefault="00D01D02"/>
    <w:p w14:paraId="2DF599C9" w14:textId="77777777" w:rsidR="00D01D02" w:rsidRDefault="00D01D02"/>
    <w:p w14:paraId="6692830D" w14:textId="77777777" w:rsidR="00D01D02" w:rsidRDefault="00D01D02"/>
    <w:p w14:paraId="18023E01" w14:textId="77777777" w:rsidR="00D01D02" w:rsidRDefault="00D01D02"/>
    <w:p w14:paraId="1E76402A" w14:textId="77777777" w:rsidR="00D01D02" w:rsidRDefault="00D01D02"/>
    <w:p w14:paraId="3A7128C1" w14:textId="77777777" w:rsidR="00D01D02" w:rsidRDefault="00D01D02"/>
    <w:p w14:paraId="71C5BDC4" w14:textId="77777777" w:rsidR="00D01D02" w:rsidRDefault="00D01D02"/>
    <w:p w14:paraId="17906DAA" w14:textId="77777777" w:rsidR="00D01D02" w:rsidRDefault="00D01D02"/>
    <w:p w14:paraId="1AC22C75" w14:textId="77777777" w:rsidR="00D01D02" w:rsidRDefault="00D01D02"/>
    <w:p w14:paraId="2475B79F" w14:textId="77777777" w:rsidR="00D01D02" w:rsidRDefault="00D01D02"/>
    <w:p w14:paraId="79C39817" w14:textId="77777777" w:rsidR="00D01D02" w:rsidRDefault="00D01D02"/>
    <w:p w14:paraId="4908F62F" w14:textId="77777777" w:rsidR="00D01D02" w:rsidRDefault="00D01D02"/>
    <w:p w14:paraId="654D7827" w14:textId="77777777" w:rsidR="00D01D02" w:rsidRDefault="00D01D02"/>
    <w:p w14:paraId="7C023122" w14:textId="77777777" w:rsidR="00D01D02" w:rsidRDefault="00D01D02"/>
    <w:p w14:paraId="2CF635A4" w14:textId="77777777" w:rsidR="00D01D02" w:rsidRDefault="00D01D02"/>
    <w:p w14:paraId="233D1194" w14:textId="77777777" w:rsidR="00D01D02" w:rsidRDefault="00D01D02"/>
    <w:p w14:paraId="188C79D0" w14:textId="77777777" w:rsidR="00D01D02" w:rsidRDefault="00D01D02"/>
    <w:p w14:paraId="409E4AF5" w14:textId="77777777" w:rsidR="00D01D02" w:rsidRDefault="00D01D02"/>
    <w:p w14:paraId="28BD4005" w14:textId="77777777" w:rsidR="00D01D02" w:rsidRDefault="00D01D02"/>
    <w:p w14:paraId="648D82C7" w14:textId="77777777" w:rsidR="00D01D02" w:rsidRDefault="00D01D02"/>
    <w:p w14:paraId="7F9CC840" w14:textId="77777777" w:rsidR="00D01D02" w:rsidRDefault="00D01D02" w:rsidP="00D01D02">
      <w:pPr>
        <w:ind w:firstLine="680"/>
        <w:jc w:val="right"/>
      </w:pPr>
      <w:r>
        <w:rPr>
          <w:sz w:val="28"/>
          <w:szCs w:val="28"/>
          <w:lang w:val="uk-UA"/>
        </w:rPr>
        <w:lastRenderedPageBreak/>
        <w:t>(</w:t>
      </w:r>
      <w:proofErr w:type="spellStart"/>
      <w:r>
        <w:rPr>
          <w:sz w:val="28"/>
          <w:szCs w:val="28"/>
        </w:rPr>
        <w:t>Додаток</w:t>
      </w:r>
      <w:proofErr w:type="spellEnd"/>
      <w:r>
        <w:rPr>
          <w:sz w:val="28"/>
          <w:szCs w:val="28"/>
        </w:rPr>
        <w:t xml:space="preserve"> </w:t>
      </w:r>
      <w:r>
        <w:rPr>
          <w:sz w:val="28"/>
          <w:szCs w:val="28"/>
          <w:lang w:val="uk-UA"/>
        </w:rPr>
        <w:t>3</w:t>
      </w:r>
      <w:r>
        <w:rPr>
          <w:sz w:val="28"/>
          <w:szCs w:val="28"/>
        </w:rPr>
        <w:t xml:space="preserve"> до ТЗ)</w:t>
      </w:r>
    </w:p>
    <w:p w14:paraId="3CBB4C6A" w14:textId="77777777" w:rsidR="00D01D02" w:rsidRDefault="00D01D02" w:rsidP="00D01D02">
      <w:pPr>
        <w:tabs>
          <w:tab w:val="left" w:pos="840"/>
          <w:tab w:val="center" w:pos="5220"/>
          <w:tab w:val="left" w:pos="6096"/>
        </w:tabs>
        <w:spacing w:before="120"/>
        <w:jc w:val="center"/>
        <w:rPr>
          <w:b/>
          <w:bCs/>
          <w:sz w:val="28"/>
          <w:szCs w:val="28"/>
          <w:lang w:val="uk-UA"/>
        </w:rPr>
      </w:pPr>
      <w:r>
        <w:rPr>
          <w:b/>
          <w:bCs/>
          <w:sz w:val="28"/>
          <w:szCs w:val="28"/>
          <w:lang w:val="uk-UA"/>
        </w:rPr>
        <w:t xml:space="preserve">     </w:t>
      </w:r>
    </w:p>
    <w:p w14:paraId="786F6070" w14:textId="77777777" w:rsidR="00D01D02" w:rsidRDefault="00D01D02" w:rsidP="00D01D02">
      <w:pPr>
        <w:tabs>
          <w:tab w:val="left" w:pos="840"/>
          <w:tab w:val="center" w:pos="5220"/>
          <w:tab w:val="left" w:pos="6096"/>
        </w:tabs>
        <w:spacing w:before="120"/>
        <w:jc w:val="center"/>
      </w:pPr>
      <w:r>
        <w:rPr>
          <w:b/>
          <w:bCs/>
          <w:sz w:val="28"/>
          <w:szCs w:val="28"/>
          <w:lang w:val="uk-UA"/>
        </w:rPr>
        <w:t xml:space="preserve">         Інформаційна довідка</w:t>
      </w:r>
    </w:p>
    <w:p w14:paraId="63D39209" w14:textId="77777777" w:rsidR="00D01D02" w:rsidRDefault="00D01D02" w:rsidP="00D01D02">
      <w:pPr>
        <w:tabs>
          <w:tab w:val="left" w:pos="840"/>
          <w:tab w:val="center" w:pos="5220"/>
          <w:tab w:val="left" w:pos="6096"/>
        </w:tabs>
        <w:spacing w:before="120"/>
        <w:jc w:val="center"/>
      </w:pPr>
      <w:r>
        <w:rPr>
          <w:b/>
          <w:bCs/>
          <w:sz w:val="28"/>
          <w:szCs w:val="28"/>
          <w:lang w:val="uk-UA"/>
        </w:rPr>
        <w:t>щодо обґрунтування технічних та якісних характеристик предмета закупівлі</w:t>
      </w:r>
    </w:p>
    <w:p w14:paraId="46964C18" w14:textId="77777777" w:rsidR="00D01D02" w:rsidRDefault="00D01D02" w:rsidP="00D01D02">
      <w:pPr>
        <w:ind w:firstLine="540"/>
        <w:jc w:val="center"/>
        <w:rPr>
          <w:b/>
          <w:bCs/>
          <w:sz w:val="28"/>
          <w:szCs w:val="28"/>
          <w:lang w:val="uk-UA"/>
        </w:rPr>
      </w:pPr>
    </w:p>
    <w:p w14:paraId="0EF212FB" w14:textId="77777777" w:rsidR="00D01D02" w:rsidRDefault="00D01D02" w:rsidP="00D01D02">
      <w:pPr>
        <w:ind w:firstLine="540"/>
        <w:jc w:val="center"/>
      </w:pPr>
      <w:r>
        <w:rPr>
          <w:sz w:val="28"/>
          <w:szCs w:val="28"/>
          <w:lang w:val="uk-UA"/>
        </w:rPr>
        <w:t>Процедура: Відкриті торги з особливостями</w:t>
      </w:r>
    </w:p>
    <w:p w14:paraId="77CEEDFD" w14:textId="77777777" w:rsidR="00D01D02" w:rsidRDefault="00D01D02" w:rsidP="00D01D02">
      <w:pPr>
        <w:ind w:left="720"/>
        <w:jc w:val="center"/>
        <w:rPr>
          <w:sz w:val="28"/>
          <w:szCs w:val="28"/>
          <w:lang w:val="uk-UA"/>
        </w:rPr>
      </w:pPr>
      <w:r>
        <w:rPr>
          <w:sz w:val="28"/>
          <w:szCs w:val="28"/>
          <w:lang w:val="uk-UA"/>
        </w:rPr>
        <w:t xml:space="preserve">ДК 021:2015 38570000-1 </w:t>
      </w:r>
    </w:p>
    <w:p w14:paraId="588CF5B3" w14:textId="77777777" w:rsidR="00D01D02" w:rsidRDefault="00D01D02" w:rsidP="00D01D02">
      <w:pPr>
        <w:ind w:left="720"/>
        <w:jc w:val="center"/>
        <w:rPr>
          <w:sz w:val="28"/>
          <w:szCs w:val="28"/>
          <w:lang w:val="uk-UA"/>
        </w:rPr>
      </w:pPr>
      <w:r>
        <w:rPr>
          <w:sz w:val="28"/>
          <w:szCs w:val="28"/>
          <w:lang w:val="uk-UA"/>
        </w:rPr>
        <w:t xml:space="preserve">Регулювальні та контрольні прилади й апаратура </w:t>
      </w:r>
    </w:p>
    <w:p w14:paraId="32BAB85C" w14:textId="77777777" w:rsidR="00D01D02" w:rsidRDefault="00D01D02" w:rsidP="00D01D02">
      <w:pPr>
        <w:ind w:left="720"/>
        <w:jc w:val="center"/>
        <w:rPr>
          <w:lang w:val="uk-UA"/>
        </w:rPr>
      </w:pPr>
      <w:r>
        <w:rPr>
          <w:sz w:val="28"/>
          <w:szCs w:val="28"/>
          <w:lang w:val="uk-UA"/>
        </w:rPr>
        <w:t>(Прилад РД2)</w:t>
      </w:r>
    </w:p>
    <w:p w14:paraId="403F5D37" w14:textId="77777777" w:rsidR="00D01D02" w:rsidRDefault="00D01D02" w:rsidP="00D01D02">
      <w:pPr>
        <w:ind w:left="720"/>
        <w:rPr>
          <w:lang w:val="uk-UA"/>
        </w:rPr>
      </w:pPr>
    </w:p>
    <w:p w14:paraId="59E7DEDF" w14:textId="77777777" w:rsidR="00D01D02" w:rsidRDefault="00D01D02" w:rsidP="00D01D02">
      <w:pPr>
        <w:spacing w:line="360" w:lineRule="auto"/>
        <w:jc w:val="both"/>
        <w:rPr>
          <w:sz w:val="28"/>
          <w:szCs w:val="28"/>
          <w:lang w:val="uk-UA"/>
        </w:rPr>
      </w:pPr>
      <w:r>
        <w:rPr>
          <w:sz w:val="28"/>
          <w:szCs w:val="28"/>
          <w:lang w:val="uk-UA"/>
        </w:rPr>
        <w:t xml:space="preserve">    В зв'язку  з ракетними обстрілами енергосистеми України, і вчасності головного корпусу Трипільської ТЕС, що призвело до різкого зниженням температури в ньому, вийшли з ладу датчики та прилади  для вимірювання витрати, рівня та тиску рідин і газів, а саме регулюючі прилади РД2, які використовуються для вимірювання, контролю і регулювання температури або інших фізичних величин за допомогою стандартних датчиків. </w:t>
      </w:r>
    </w:p>
    <w:p w14:paraId="2F5DED53" w14:textId="77777777" w:rsidR="00D01D02" w:rsidRDefault="00D01D02" w:rsidP="00D01D02">
      <w:pPr>
        <w:spacing w:line="360" w:lineRule="auto"/>
        <w:jc w:val="both"/>
        <w:rPr>
          <w:sz w:val="28"/>
          <w:szCs w:val="28"/>
          <w:lang w:val="uk-UA"/>
        </w:rPr>
      </w:pPr>
      <w:r>
        <w:rPr>
          <w:sz w:val="28"/>
          <w:szCs w:val="28"/>
          <w:lang w:val="uk-UA"/>
        </w:rPr>
        <w:t>В разі відсутності зазначених приладів експлуатація блоків стане неможливою, що призведе до припинення нормальної роботи обладнання, а в подальшому до зупину блоків.</w:t>
      </w:r>
    </w:p>
    <w:p w14:paraId="41665A9A" w14:textId="77777777" w:rsidR="00D01D02" w:rsidRDefault="00D01D02" w:rsidP="00D01D02">
      <w:pPr>
        <w:spacing w:line="360" w:lineRule="auto"/>
        <w:jc w:val="both"/>
        <w:rPr>
          <w:sz w:val="28"/>
          <w:szCs w:val="28"/>
          <w:lang w:val="uk-UA"/>
        </w:rPr>
      </w:pPr>
      <w:r>
        <w:rPr>
          <w:sz w:val="28"/>
          <w:szCs w:val="28"/>
          <w:lang w:val="uk-UA"/>
        </w:rPr>
        <w:t xml:space="preserve">     Враховуючи важливість безупинного технологічного процесу роботи блоків Трипільської ТЕС  необхідні вказані матеріали.     </w:t>
      </w:r>
    </w:p>
    <w:p w14:paraId="0EAE8A6F" w14:textId="77777777" w:rsidR="00D01D02" w:rsidRDefault="00D01D02" w:rsidP="00D01D02">
      <w:pPr>
        <w:spacing w:line="360" w:lineRule="auto"/>
        <w:jc w:val="both"/>
        <w:rPr>
          <w:sz w:val="28"/>
          <w:szCs w:val="28"/>
          <w:lang w:val="uk-UA"/>
        </w:rPr>
      </w:pPr>
      <w:r>
        <w:rPr>
          <w:sz w:val="28"/>
          <w:szCs w:val="28"/>
          <w:lang w:val="uk-UA"/>
        </w:rPr>
        <w:t xml:space="preserve">     Процедура закупівлі планується проводитись по коду статті руху коштів 16.1.</w:t>
      </w:r>
    </w:p>
    <w:p w14:paraId="5901788C" w14:textId="77777777" w:rsidR="00D01D02" w:rsidRDefault="00D01D02" w:rsidP="00D01D02">
      <w:pPr>
        <w:spacing w:line="360" w:lineRule="auto"/>
        <w:jc w:val="both"/>
        <w:rPr>
          <w:sz w:val="28"/>
          <w:szCs w:val="28"/>
          <w:lang w:val="uk-UA"/>
        </w:rPr>
      </w:pPr>
    </w:p>
    <w:p w14:paraId="287A83DA" w14:textId="77777777" w:rsidR="00D01D02" w:rsidRDefault="00D01D02" w:rsidP="00D01D02">
      <w:pPr>
        <w:spacing w:line="360" w:lineRule="auto"/>
        <w:jc w:val="both"/>
        <w:rPr>
          <w:sz w:val="28"/>
          <w:szCs w:val="28"/>
          <w:lang w:val="uk-UA"/>
        </w:rPr>
      </w:pPr>
    </w:p>
    <w:p w14:paraId="7F2118BC" w14:textId="77777777" w:rsidR="00D01D02" w:rsidRDefault="00D01D02" w:rsidP="00D01D02">
      <w:pPr>
        <w:jc w:val="both"/>
        <w:rPr>
          <w:sz w:val="26"/>
          <w:szCs w:val="26"/>
          <w:lang w:val="uk-UA"/>
        </w:rPr>
      </w:pPr>
    </w:p>
    <w:tbl>
      <w:tblPr>
        <w:tblW w:w="0" w:type="auto"/>
        <w:tblLayout w:type="fixed"/>
        <w:tblLook w:val="04A0" w:firstRow="1" w:lastRow="0" w:firstColumn="1" w:lastColumn="0" w:noHBand="0" w:noVBand="1"/>
      </w:tblPr>
      <w:tblGrid>
        <w:gridCol w:w="7480"/>
        <w:gridCol w:w="2800"/>
      </w:tblGrid>
      <w:tr w:rsidR="00D01D02" w14:paraId="4BBCA5DC" w14:textId="77777777" w:rsidTr="00D01D02">
        <w:trPr>
          <w:trHeight w:val="375"/>
        </w:trPr>
        <w:tc>
          <w:tcPr>
            <w:tcW w:w="7480" w:type="dxa"/>
            <w:vAlign w:val="center"/>
            <w:hideMark/>
          </w:tcPr>
          <w:p w14:paraId="33BEDCA2" w14:textId="77777777" w:rsidR="00D01D02" w:rsidRDefault="00D01D02">
            <w:pPr>
              <w:tabs>
                <w:tab w:val="left" w:pos="0"/>
              </w:tabs>
              <w:spacing w:line="276" w:lineRule="auto"/>
              <w:rPr>
                <w:lang w:val="uk-UA"/>
              </w:rPr>
            </w:pPr>
            <w:r>
              <w:rPr>
                <w:bCs/>
                <w:i/>
                <w:lang w:val="uk-UA"/>
              </w:rPr>
              <w:t xml:space="preserve">          Ініціатор процедури закупівлі:</w:t>
            </w:r>
          </w:p>
          <w:p w14:paraId="3C2301E7" w14:textId="77777777" w:rsidR="00D01D02" w:rsidRDefault="00D01D02">
            <w:pPr>
              <w:tabs>
                <w:tab w:val="left" w:pos="0"/>
              </w:tabs>
              <w:spacing w:line="276" w:lineRule="auto"/>
              <w:rPr>
                <w:lang w:val="uk-UA"/>
              </w:rPr>
            </w:pPr>
            <w:r>
              <w:rPr>
                <w:bCs/>
                <w:sz w:val="28"/>
                <w:szCs w:val="28"/>
                <w:lang w:val="uk-UA"/>
              </w:rPr>
              <w:t xml:space="preserve">         Начальник ВППР                                                                  </w:t>
            </w:r>
          </w:p>
        </w:tc>
        <w:tc>
          <w:tcPr>
            <w:tcW w:w="2800" w:type="dxa"/>
            <w:vAlign w:val="center"/>
          </w:tcPr>
          <w:p w14:paraId="260CC699" w14:textId="77777777" w:rsidR="00D01D02" w:rsidRDefault="00D01D02">
            <w:pPr>
              <w:tabs>
                <w:tab w:val="left" w:pos="0"/>
              </w:tabs>
              <w:snapToGrid w:val="0"/>
              <w:spacing w:line="276" w:lineRule="auto"/>
              <w:rPr>
                <w:bCs/>
                <w:sz w:val="28"/>
                <w:szCs w:val="28"/>
                <w:lang w:val="uk-UA"/>
              </w:rPr>
            </w:pPr>
          </w:p>
          <w:p w14:paraId="532BA097" w14:textId="77777777" w:rsidR="00D01D02" w:rsidRDefault="00D01D02">
            <w:pPr>
              <w:tabs>
                <w:tab w:val="left" w:pos="0"/>
              </w:tabs>
              <w:spacing w:line="276" w:lineRule="auto"/>
              <w:rPr>
                <w:lang w:val="uk-UA"/>
              </w:rPr>
            </w:pPr>
            <w:r>
              <w:rPr>
                <w:bCs/>
                <w:sz w:val="28"/>
                <w:szCs w:val="28"/>
                <w:lang w:val="uk-UA"/>
              </w:rPr>
              <w:t>Д.О. Каргін</w:t>
            </w:r>
          </w:p>
        </w:tc>
      </w:tr>
    </w:tbl>
    <w:p w14:paraId="1F33BD12" w14:textId="77777777" w:rsidR="00D01D02" w:rsidRDefault="00D01D02" w:rsidP="00D01D02">
      <w:pPr>
        <w:ind w:firstLine="680"/>
        <w:jc w:val="right"/>
        <w:rPr>
          <w:sz w:val="28"/>
          <w:szCs w:val="28"/>
          <w:lang w:val="uk-UA"/>
        </w:rPr>
      </w:pPr>
    </w:p>
    <w:p w14:paraId="1EE90E58" w14:textId="77777777" w:rsidR="00D01D02" w:rsidRDefault="00D01D02" w:rsidP="00D01D02">
      <w:pPr>
        <w:ind w:firstLine="680"/>
        <w:jc w:val="right"/>
        <w:rPr>
          <w:sz w:val="28"/>
          <w:szCs w:val="28"/>
          <w:lang w:val="uk-UA"/>
        </w:rPr>
      </w:pPr>
    </w:p>
    <w:p w14:paraId="6DD7FF49" w14:textId="77777777" w:rsidR="00D01D02" w:rsidRDefault="00D01D02" w:rsidP="00D01D02">
      <w:pPr>
        <w:ind w:firstLine="680"/>
        <w:jc w:val="right"/>
        <w:rPr>
          <w:sz w:val="28"/>
          <w:szCs w:val="28"/>
          <w:lang w:val="uk-UA"/>
        </w:rPr>
      </w:pPr>
    </w:p>
    <w:p w14:paraId="12699200" w14:textId="77777777" w:rsidR="00D01D02" w:rsidRDefault="00D01D02" w:rsidP="00D01D02">
      <w:pPr>
        <w:ind w:firstLine="680"/>
        <w:jc w:val="right"/>
        <w:rPr>
          <w:sz w:val="28"/>
          <w:szCs w:val="28"/>
          <w:lang w:val="uk-UA"/>
        </w:rPr>
      </w:pPr>
    </w:p>
    <w:p w14:paraId="7712D4DA" w14:textId="77777777" w:rsidR="00D01D02" w:rsidRDefault="00D01D02" w:rsidP="00D01D02">
      <w:pPr>
        <w:ind w:firstLine="680"/>
        <w:jc w:val="right"/>
        <w:rPr>
          <w:sz w:val="28"/>
          <w:szCs w:val="28"/>
          <w:lang w:val="uk-UA"/>
        </w:rPr>
      </w:pPr>
    </w:p>
    <w:p w14:paraId="287C9AA5" w14:textId="77777777" w:rsidR="00D01D02" w:rsidRDefault="00D01D02" w:rsidP="00D01D02">
      <w:pPr>
        <w:ind w:firstLine="680"/>
        <w:jc w:val="right"/>
        <w:rPr>
          <w:sz w:val="28"/>
          <w:szCs w:val="28"/>
          <w:lang w:val="uk-UA"/>
        </w:rPr>
      </w:pPr>
    </w:p>
    <w:p w14:paraId="4F4571B3" w14:textId="77777777" w:rsidR="00D01D02" w:rsidRDefault="00D01D02" w:rsidP="00D01D02">
      <w:pPr>
        <w:ind w:firstLine="680"/>
        <w:jc w:val="right"/>
        <w:rPr>
          <w:sz w:val="28"/>
          <w:szCs w:val="28"/>
          <w:lang w:val="uk-UA"/>
        </w:rPr>
      </w:pPr>
    </w:p>
    <w:p w14:paraId="3627BDFD" w14:textId="77777777" w:rsidR="00D01D02" w:rsidRDefault="00D01D02" w:rsidP="00D01D02">
      <w:pPr>
        <w:ind w:firstLine="680"/>
        <w:jc w:val="right"/>
        <w:rPr>
          <w:sz w:val="28"/>
          <w:szCs w:val="28"/>
          <w:lang w:val="uk-UA"/>
        </w:rPr>
      </w:pPr>
    </w:p>
    <w:p w14:paraId="2DB06435" w14:textId="77777777" w:rsidR="00D01D02" w:rsidRDefault="00D01D02" w:rsidP="00D01D02">
      <w:pPr>
        <w:ind w:firstLine="680"/>
        <w:jc w:val="right"/>
        <w:rPr>
          <w:sz w:val="28"/>
          <w:szCs w:val="28"/>
          <w:lang w:val="uk-UA"/>
        </w:rPr>
      </w:pPr>
    </w:p>
    <w:p w14:paraId="6301222A" w14:textId="77777777" w:rsidR="00D01D02" w:rsidRDefault="00D01D02" w:rsidP="00D01D02">
      <w:pPr>
        <w:ind w:firstLine="680"/>
        <w:jc w:val="right"/>
        <w:rPr>
          <w:sz w:val="28"/>
          <w:szCs w:val="28"/>
          <w:lang w:val="uk-UA"/>
        </w:rPr>
      </w:pPr>
    </w:p>
    <w:p w14:paraId="3D888817" w14:textId="77777777" w:rsidR="00D01D02" w:rsidRDefault="00D01D02" w:rsidP="00D01D02">
      <w:pPr>
        <w:ind w:firstLine="680"/>
        <w:jc w:val="right"/>
        <w:rPr>
          <w:sz w:val="28"/>
          <w:szCs w:val="28"/>
          <w:lang w:val="uk-UA"/>
        </w:rPr>
      </w:pPr>
    </w:p>
    <w:p w14:paraId="39D9A43C" w14:textId="77777777" w:rsidR="00D01D02" w:rsidRDefault="00D01D02" w:rsidP="00D01D02">
      <w:pPr>
        <w:ind w:firstLine="680"/>
        <w:jc w:val="right"/>
      </w:pPr>
      <w:r>
        <w:rPr>
          <w:sz w:val="28"/>
          <w:szCs w:val="28"/>
          <w:lang w:val="uk-UA"/>
        </w:rPr>
        <w:t>(Додаток 4  до ТЗ )</w:t>
      </w:r>
    </w:p>
    <w:p w14:paraId="6D7E6F61" w14:textId="77777777" w:rsidR="00D01D02" w:rsidRDefault="00D01D02" w:rsidP="00D01D02">
      <w:pPr>
        <w:ind w:left="540"/>
        <w:jc w:val="center"/>
        <w:rPr>
          <w:bCs/>
          <w:sz w:val="28"/>
          <w:szCs w:val="28"/>
          <w:lang w:val="uk-UA"/>
        </w:rPr>
      </w:pPr>
    </w:p>
    <w:p w14:paraId="2683D76C" w14:textId="77777777" w:rsidR="00D01D02" w:rsidRDefault="00D01D02" w:rsidP="00D01D02">
      <w:pPr>
        <w:ind w:left="540"/>
        <w:jc w:val="center"/>
        <w:rPr>
          <w:lang w:val="uk-UA"/>
        </w:rPr>
      </w:pPr>
      <w:r>
        <w:rPr>
          <w:bCs/>
          <w:sz w:val="28"/>
          <w:szCs w:val="28"/>
          <w:lang w:val="uk-UA"/>
        </w:rPr>
        <w:t>Інформаційна довідка</w:t>
      </w:r>
    </w:p>
    <w:p w14:paraId="2AEC1564" w14:textId="77777777" w:rsidR="00D01D02" w:rsidRDefault="00D01D02" w:rsidP="00D01D02">
      <w:pPr>
        <w:ind w:left="540"/>
        <w:jc w:val="center"/>
        <w:rPr>
          <w:lang w:val="uk-UA"/>
        </w:rPr>
      </w:pPr>
      <w:r>
        <w:rPr>
          <w:bCs/>
          <w:sz w:val="28"/>
          <w:szCs w:val="28"/>
          <w:lang w:val="uk-UA"/>
        </w:rPr>
        <w:t xml:space="preserve">щодо обґрунтування очікуваної вартості предмета закупівлі </w:t>
      </w:r>
    </w:p>
    <w:p w14:paraId="3DFD57EC" w14:textId="77777777" w:rsidR="00D01D02" w:rsidRDefault="00D01D02" w:rsidP="00D01D02">
      <w:pPr>
        <w:ind w:left="540"/>
        <w:jc w:val="center"/>
        <w:rPr>
          <w:bCs/>
          <w:sz w:val="28"/>
          <w:szCs w:val="28"/>
          <w:lang w:val="uk-UA"/>
        </w:rPr>
      </w:pPr>
    </w:p>
    <w:p w14:paraId="3B22D439" w14:textId="77777777" w:rsidR="00D01D02" w:rsidRDefault="00D01D02" w:rsidP="00D01D02">
      <w:pPr>
        <w:ind w:firstLine="540"/>
        <w:jc w:val="center"/>
      </w:pPr>
      <w:r>
        <w:rPr>
          <w:sz w:val="28"/>
          <w:szCs w:val="28"/>
          <w:lang w:val="uk-UA"/>
        </w:rPr>
        <w:t>Процедура: Відкриті торги з особливостями</w:t>
      </w:r>
    </w:p>
    <w:p w14:paraId="4234603B" w14:textId="77777777" w:rsidR="00D01D02" w:rsidRDefault="00D01D02" w:rsidP="00D01D02">
      <w:pPr>
        <w:ind w:left="720"/>
        <w:jc w:val="center"/>
        <w:rPr>
          <w:sz w:val="28"/>
          <w:szCs w:val="28"/>
          <w:lang w:val="uk-UA"/>
        </w:rPr>
      </w:pPr>
      <w:r>
        <w:rPr>
          <w:sz w:val="28"/>
          <w:szCs w:val="28"/>
          <w:lang w:val="uk-UA"/>
        </w:rPr>
        <w:t xml:space="preserve">ДК 021:2015 38570000-1 </w:t>
      </w:r>
    </w:p>
    <w:p w14:paraId="6E5C82E2" w14:textId="77777777" w:rsidR="00D01D02" w:rsidRDefault="00D01D02" w:rsidP="00D01D02">
      <w:pPr>
        <w:ind w:left="720"/>
        <w:jc w:val="center"/>
        <w:rPr>
          <w:sz w:val="28"/>
          <w:szCs w:val="28"/>
          <w:lang w:val="uk-UA"/>
        </w:rPr>
      </w:pPr>
      <w:r>
        <w:rPr>
          <w:sz w:val="28"/>
          <w:szCs w:val="28"/>
          <w:lang w:val="uk-UA"/>
        </w:rPr>
        <w:t xml:space="preserve">Регулювальні та контрольні прилади й апаратура </w:t>
      </w:r>
    </w:p>
    <w:p w14:paraId="6E1614EE" w14:textId="77777777" w:rsidR="00D01D02" w:rsidRDefault="00D01D02" w:rsidP="00D01D02">
      <w:pPr>
        <w:ind w:left="720"/>
        <w:jc w:val="center"/>
        <w:rPr>
          <w:sz w:val="28"/>
          <w:szCs w:val="28"/>
          <w:lang w:val="uk-UA"/>
        </w:rPr>
      </w:pPr>
      <w:r>
        <w:rPr>
          <w:sz w:val="28"/>
          <w:szCs w:val="28"/>
          <w:lang w:val="uk-UA"/>
        </w:rPr>
        <w:t>(Прилад РД2)</w:t>
      </w:r>
    </w:p>
    <w:p w14:paraId="602DDFFA" w14:textId="77777777" w:rsidR="00D01D02" w:rsidRDefault="00D01D02" w:rsidP="00D01D02">
      <w:pPr>
        <w:ind w:left="720"/>
        <w:jc w:val="center"/>
        <w:rPr>
          <w:sz w:val="28"/>
          <w:szCs w:val="28"/>
          <w:lang w:val="uk-UA"/>
        </w:rPr>
      </w:pPr>
    </w:p>
    <w:p w14:paraId="5AF65ADA" w14:textId="77777777" w:rsidR="00D01D02" w:rsidRDefault="00D01D02" w:rsidP="00D01D02">
      <w:pPr>
        <w:ind w:left="720"/>
        <w:jc w:val="center"/>
        <w:rPr>
          <w:sz w:val="28"/>
          <w:szCs w:val="28"/>
          <w:lang w:val="uk-UA"/>
        </w:rPr>
      </w:pPr>
    </w:p>
    <w:p w14:paraId="38083FA7" w14:textId="77777777" w:rsidR="00D01D02" w:rsidRDefault="00D01D02" w:rsidP="00D01D02">
      <w:pPr>
        <w:spacing w:line="360" w:lineRule="auto"/>
        <w:ind w:firstLine="709"/>
        <w:jc w:val="both"/>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відповідно</w:t>
      </w:r>
      <w:proofErr w:type="spellEnd"/>
      <w:r>
        <w:rPr>
          <w:sz w:val="28"/>
          <w:szCs w:val="28"/>
        </w:rPr>
        <w:t xml:space="preserve"> </w:t>
      </w:r>
      <w:proofErr w:type="gramStart"/>
      <w:r>
        <w:rPr>
          <w:sz w:val="28"/>
          <w:szCs w:val="28"/>
        </w:rPr>
        <w:t>до наказу</w:t>
      </w:r>
      <w:proofErr w:type="gramEnd"/>
      <w:r>
        <w:rPr>
          <w:sz w:val="28"/>
          <w:szCs w:val="28"/>
        </w:rPr>
        <w:t xml:space="preserve">         ПАТ «Центренерго» № 53 </w:t>
      </w:r>
      <w:proofErr w:type="spellStart"/>
      <w:r>
        <w:rPr>
          <w:sz w:val="28"/>
          <w:szCs w:val="28"/>
        </w:rPr>
        <w:t>від</w:t>
      </w:r>
      <w:proofErr w:type="spellEnd"/>
      <w:r>
        <w:rPr>
          <w:sz w:val="28"/>
          <w:szCs w:val="28"/>
        </w:rPr>
        <w:t xml:space="preserve"> 11.09.2020 та на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w:t>
      </w:r>
    </w:p>
    <w:p w14:paraId="2F7EB712" w14:textId="77777777" w:rsidR="00D01D02" w:rsidRDefault="00D01D02" w:rsidP="00D01D02">
      <w:pPr>
        <w:spacing w:line="360" w:lineRule="auto"/>
        <w:ind w:firstLine="709"/>
        <w:jc w:val="both"/>
        <w:rPr>
          <w:sz w:val="28"/>
          <w:szCs w:val="28"/>
          <w:lang w:val="uk-UA"/>
        </w:rPr>
      </w:pPr>
    </w:p>
    <w:p w14:paraId="2B41F95E" w14:textId="77777777" w:rsidR="00D01D02" w:rsidRDefault="00D01D02" w:rsidP="00D01D02">
      <w:pPr>
        <w:spacing w:line="360" w:lineRule="auto"/>
        <w:ind w:firstLine="709"/>
        <w:jc w:val="both"/>
        <w:rPr>
          <w:sz w:val="28"/>
          <w:szCs w:val="28"/>
          <w:lang w:val="uk-UA"/>
        </w:rPr>
      </w:pPr>
    </w:p>
    <w:tbl>
      <w:tblPr>
        <w:tblW w:w="0" w:type="auto"/>
        <w:tblLayout w:type="fixed"/>
        <w:tblLook w:val="04A0" w:firstRow="1" w:lastRow="0" w:firstColumn="1" w:lastColumn="0" w:noHBand="0" w:noVBand="1"/>
      </w:tblPr>
      <w:tblGrid>
        <w:gridCol w:w="7470"/>
        <w:gridCol w:w="2810"/>
      </w:tblGrid>
      <w:tr w:rsidR="00D01D02" w14:paraId="431A2A23" w14:textId="77777777" w:rsidTr="00D01D02">
        <w:trPr>
          <w:trHeight w:val="720"/>
        </w:trPr>
        <w:tc>
          <w:tcPr>
            <w:tcW w:w="7470" w:type="dxa"/>
            <w:vAlign w:val="center"/>
          </w:tcPr>
          <w:p w14:paraId="1D085E19" w14:textId="77777777" w:rsidR="00D01D02" w:rsidRDefault="00D01D02">
            <w:pPr>
              <w:tabs>
                <w:tab w:val="left" w:pos="0"/>
              </w:tabs>
              <w:snapToGrid w:val="0"/>
              <w:spacing w:line="276" w:lineRule="auto"/>
              <w:rPr>
                <w:bCs/>
                <w:sz w:val="28"/>
                <w:szCs w:val="28"/>
                <w:lang w:val="uk-UA"/>
              </w:rPr>
            </w:pPr>
          </w:p>
          <w:p w14:paraId="650E9B7A" w14:textId="77777777" w:rsidR="00D01D02" w:rsidRDefault="00D01D02">
            <w:pPr>
              <w:tabs>
                <w:tab w:val="left" w:pos="0"/>
              </w:tabs>
              <w:spacing w:line="276" w:lineRule="auto"/>
              <w:rPr>
                <w:lang w:val="uk-UA"/>
              </w:rPr>
            </w:pPr>
            <w:r>
              <w:rPr>
                <w:bCs/>
                <w:i/>
                <w:lang w:val="uk-UA"/>
              </w:rPr>
              <w:t xml:space="preserve">       Виконавець процедури закупівлі:</w:t>
            </w:r>
          </w:p>
          <w:p w14:paraId="7C6F9293" w14:textId="77777777" w:rsidR="00D01D02" w:rsidRDefault="00D01D02">
            <w:pPr>
              <w:tabs>
                <w:tab w:val="left" w:pos="0"/>
              </w:tabs>
              <w:spacing w:line="276" w:lineRule="auto"/>
              <w:rPr>
                <w:lang w:val="uk-UA"/>
              </w:rPr>
            </w:pPr>
            <w:r>
              <w:rPr>
                <w:bCs/>
                <w:sz w:val="28"/>
                <w:szCs w:val="28"/>
                <w:lang w:val="uk-UA"/>
              </w:rPr>
              <w:t xml:space="preserve">      Начальник  ВМТП</w:t>
            </w:r>
          </w:p>
        </w:tc>
        <w:tc>
          <w:tcPr>
            <w:tcW w:w="2810" w:type="dxa"/>
            <w:vAlign w:val="center"/>
          </w:tcPr>
          <w:p w14:paraId="5F5709E3" w14:textId="77777777" w:rsidR="00D01D02" w:rsidRDefault="00D01D02">
            <w:pPr>
              <w:tabs>
                <w:tab w:val="left" w:pos="0"/>
              </w:tabs>
              <w:snapToGrid w:val="0"/>
              <w:spacing w:line="276" w:lineRule="auto"/>
              <w:rPr>
                <w:bCs/>
                <w:sz w:val="28"/>
                <w:szCs w:val="28"/>
                <w:lang w:val="uk-UA"/>
              </w:rPr>
            </w:pPr>
          </w:p>
          <w:p w14:paraId="2923264D" w14:textId="77777777" w:rsidR="00D01D02" w:rsidRDefault="00D01D02">
            <w:pPr>
              <w:tabs>
                <w:tab w:val="left" w:pos="0"/>
              </w:tabs>
              <w:spacing w:line="276" w:lineRule="auto"/>
              <w:rPr>
                <w:bCs/>
                <w:sz w:val="28"/>
                <w:szCs w:val="28"/>
                <w:lang w:val="uk-UA"/>
              </w:rPr>
            </w:pPr>
          </w:p>
          <w:p w14:paraId="448133D6" w14:textId="77777777" w:rsidR="00D01D02" w:rsidRDefault="00D01D02">
            <w:pPr>
              <w:tabs>
                <w:tab w:val="left" w:pos="0"/>
              </w:tabs>
              <w:spacing w:line="276" w:lineRule="auto"/>
              <w:rPr>
                <w:bCs/>
                <w:sz w:val="28"/>
                <w:szCs w:val="28"/>
                <w:lang w:val="uk-UA"/>
              </w:rPr>
            </w:pPr>
          </w:p>
          <w:p w14:paraId="2BAE66BE" w14:textId="77777777" w:rsidR="00D01D02" w:rsidRDefault="00D01D02">
            <w:pPr>
              <w:tabs>
                <w:tab w:val="left" w:pos="0"/>
              </w:tabs>
              <w:spacing w:line="276" w:lineRule="auto"/>
              <w:rPr>
                <w:lang w:val="uk-UA"/>
              </w:rPr>
            </w:pPr>
            <w:r>
              <w:rPr>
                <w:bCs/>
                <w:sz w:val="28"/>
                <w:szCs w:val="28"/>
                <w:lang w:val="uk-UA"/>
              </w:rPr>
              <w:t>М.І. Мельник</w:t>
            </w:r>
          </w:p>
          <w:p w14:paraId="5CA8643C" w14:textId="77777777" w:rsidR="00D01D02" w:rsidRDefault="00D01D02">
            <w:pPr>
              <w:tabs>
                <w:tab w:val="left" w:pos="0"/>
              </w:tabs>
              <w:spacing w:line="276" w:lineRule="auto"/>
              <w:rPr>
                <w:bCs/>
                <w:sz w:val="28"/>
                <w:szCs w:val="28"/>
                <w:lang w:val="uk-UA"/>
              </w:rPr>
            </w:pPr>
          </w:p>
        </w:tc>
      </w:tr>
    </w:tbl>
    <w:p w14:paraId="5DCF6079" w14:textId="77777777" w:rsidR="00D01D02" w:rsidRDefault="00D01D02" w:rsidP="00D01D02"/>
    <w:p w14:paraId="39B971D1" w14:textId="77777777" w:rsidR="00D01D02" w:rsidRDefault="00D01D02"/>
    <w:p w14:paraId="712A29BA" w14:textId="77777777" w:rsidR="00D01D02" w:rsidRDefault="00D01D02"/>
    <w:p w14:paraId="186ED4DB" w14:textId="77777777" w:rsidR="00D01D02" w:rsidRDefault="00D01D02"/>
    <w:p w14:paraId="6C1CD613" w14:textId="77777777" w:rsidR="00D01D02" w:rsidRDefault="00D01D02"/>
    <w:p w14:paraId="1DD65926" w14:textId="77777777" w:rsidR="00D01D02" w:rsidRDefault="00D01D02"/>
    <w:p w14:paraId="4126BDEC" w14:textId="77777777" w:rsidR="00D01D02" w:rsidRDefault="00D01D02"/>
    <w:p w14:paraId="6679A7F2" w14:textId="77777777" w:rsidR="00D01D02" w:rsidRDefault="00D01D02"/>
    <w:p w14:paraId="27156F28" w14:textId="77777777" w:rsidR="00D01D02" w:rsidRDefault="00D01D02"/>
    <w:p w14:paraId="0C21C2DB" w14:textId="77777777" w:rsidR="00D01D02" w:rsidRDefault="00D01D02"/>
    <w:p w14:paraId="7058282D" w14:textId="77777777" w:rsidR="00D01D02" w:rsidRDefault="00D01D02"/>
    <w:p w14:paraId="0013BA10" w14:textId="77777777" w:rsidR="00D01D02" w:rsidRDefault="00D01D02"/>
    <w:p w14:paraId="13277269" w14:textId="77777777" w:rsidR="00D01D02" w:rsidRDefault="00D01D02"/>
    <w:p w14:paraId="65BF9F42" w14:textId="77777777" w:rsidR="00D01D02" w:rsidRDefault="00D01D02"/>
    <w:p w14:paraId="54052D8A" w14:textId="77777777" w:rsidR="00D01D02" w:rsidRDefault="00D01D02"/>
    <w:p w14:paraId="4E321371" w14:textId="77777777" w:rsidR="00D01D02" w:rsidRDefault="00D01D02"/>
    <w:p w14:paraId="6B2DEDD1" w14:textId="77777777" w:rsidR="00D01D02" w:rsidRDefault="00D01D02"/>
    <w:p w14:paraId="6E09BDA2" w14:textId="77777777" w:rsidR="00D01D02" w:rsidRDefault="00D01D02"/>
    <w:p w14:paraId="16865B1D" w14:textId="77777777" w:rsidR="00D01D02" w:rsidRDefault="00D01D02"/>
    <w:p w14:paraId="3E45AD2B" w14:textId="77777777" w:rsidR="00D01D02" w:rsidRDefault="00D01D02"/>
    <w:p w14:paraId="33DF1500" w14:textId="77777777" w:rsidR="00D01D02" w:rsidRDefault="00D01D02"/>
    <w:p w14:paraId="6E6E7F02" w14:textId="77777777" w:rsidR="00D01D02" w:rsidRDefault="00D01D02"/>
    <w:p w14:paraId="6FF1C4BA" w14:textId="77777777" w:rsidR="00D01D02" w:rsidRDefault="00D01D02"/>
    <w:p w14:paraId="283A098A" w14:textId="77777777" w:rsidR="00D01D02" w:rsidRDefault="00D01D02"/>
    <w:p w14:paraId="11C08AC0" w14:textId="77777777" w:rsidR="00D01D02" w:rsidRDefault="00D01D02"/>
    <w:p w14:paraId="3ACDC9BC" w14:textId="77777777" w:rsidR="00D01D02" w:rsidRDefault="00D01D02" w:rsidP="00D01D02">
      <w:pPr>
        <w:tabs>
          <w:tab w:val="left" w:pos="7575"/>
        </w:tabs>
        <w:jc w:val="right"/>
        <w:rPr>
          <w:b/>
          <w:lang w:val="uk-UA" w:eastAsia="ru-RU"/>
        </w:rPr>
      </w:pPr>
    </w:p>
    <w:p w14:paraId="03C10A77" w14:textId="77777777" w:rsidR="00D01D02" w:rsidRDefault="00D01D02" w:rsidP="00D01D02">
      <w:pPr>
        <w:tabs>
          <w:tab w:val="left" w:pos="7575"/>
        </w:tabs>
        <w:jc w:val="right"/>
        <w:rPr>
          <w:b/>
          <w:lang w:val="uk-UA"/>
        </w:rPr>
      </w:pPr>
      <w:r>
        <w:rPr>
          <w:b/>
          <w:lang w:val="uk-UA"/>
        </w:rPr>
        <w:t>Додаток № 3 до ТЗ</w:t>
      </w:r>
    </w:p>
    <w:p w14:paraId="1FBB308E" w14:textId="77777777" w:rsidR="00D01D02" w:rsidRDefault="00D01D02" w:rsidP="00D01D02">
      <w:pPr>
        <w:rPr>
          <w:b/>
          <w:lang w:val="uk-UA"/>
        </w:rPr>
      </w:pPr>
    </w:p>
    <w:p w14:paraId="6B426956" w14:textId="77777777" w:rsidR="00D01D02" w:rsidRDefault="00D01D02" w:rsidP="00D01D02">
      <w:pPr>
        <w:rPr>
          <w:b/>
          <w:lang w:val="uk-UA"/>
        </w:rPr>
      </w:pPr>
    </w:p>
    <w:p w14:paraId="6DCFF975" w14:textId="77777777" w:rsidR="00D01D02" w:rsidRDefault="00D01D02" w:rsidP="00D01D02">
      <w:pPr>
        <w:ind w:firstLine="300"/>
        <w:jc w:val="center"/>
        <w:rPr>
          <w:b/>
          <w:sz w:val="28"/>
          <w:szCs w:val="28"/>
          <w:lang w:val="uk-UA"/>
        </w:rPr>
      </w:pPr>
      <w:r>
        <w:rPr>
          <w:b/>
          <w:sz w:val="28"/>
          <w:szCs w:val="28"/>
          <w:lang w:val="uk-UA"/>
        </w:rPr>
        <w:t>Інформаційна довідка щодо обґрунтування технічних та якісних характеристик предмета закупівлі</w:t>
      </w:r>
    </w:p>
    <w:p w14:paraId="5EA1E906" w14:textId="77777777" w:rsidR="00D01D02" w:rsidRDefault="00D01D02" w:rsidP="00D01D02">
      <w:pPr>
        <w:ind w:firstLine="300"/>
        <w:jc w:val="center"/>
        <w:rPr>
          <w:sz w:val="28"/>
          <w:szCs w:val="28"/>
          <w:lang w:val="uk-UA"/>
        </w:rPr>
      </w:pPr>
    </w:p>
    <w:p w14:paraId="04757E33" w14:textId="77777777" w:rsidR="00D01D02" w:rsidRDefault="00D01D02" w:rsidP="00D01D02">
      <w:pPr>
        <w:ind w:firstLine="300"/>
        <w:jc w:val="center"/>
        <w:rPr>
          <w:sz w:val="28"/>
          <w:szCs w:val="28"/>
          <w:lang w:val="uk-UA"/>
        </w:rPr>
      </w:pPr>
    </w:p>
    <w:p w14:paraId="2A771709" w14:textId="77777777" w:rsidR="00D01D02" w:rsidRDefault="00D01D02" w:rsidP="00D01D02">
      <w:pPr>
        <w:jc w:val="center"/>
        <w:rPr>
          <w:lang w:val="uk-UA"/>
        </w:rPr>
      </w:pPr>
      <w:r>
        <w:rPr>
          <w:rFonts w:eastAsia="Calibri"/>
          <w:sz w:val="22"/>
          <w:szCs w:val="22"/>
          <w:lang w:val="uk-UA" w:eastAsia="en-US"/>
        </w:rPr>
        <w:t xml:space="preserve">Код ДК 021:2015 – </w:t>
      </w:r>
      <w:r>
        <w:rPr>
          <w:lang w:val="uk-UA"/>
        </w:rPr>
        <w:t>33140000-3</w:t>
      </w:r>
    </w:p>
    <w:p w14:paraId="35BB8A10" w14:textId="77777777" w:rsidR="00D01D02" w:rsidRDefault="00D01D02" w:rsidP="00D01D02">
      <w:pPr>
        <w:jc w:val="center"/>
        <w:rPr>
          <w:lang w:val="uk-UA"/>
        </w:rPr>
      </w:pPr>
      <w:r>
        <w:rPr>
          <w:lang w:val="uk-UA"/>
        </w:rPr>
        <w:t xml:space="preserve">Медичні матеріали </w:t>
      </w:r>
    </w:p>
    <w:p w14:paraId="76AC60D3" w14:textId="77777777" w:rsidR="00D01D02" w:rsidRDefault="00D01D02" w:rsidP="00D01D02">
      <w:pPr>
        <w:jc w:val="center"/>
        <w:rPr>
          <w:sz w:val="28"/>
          <w:szCs w:val="28"/>
          <w:lang w:val="uk-UA"/>
        </w:rPr>
      </w:pPr>
      <w:r>
        <w:rPr>
          <w:lang w:val="uk-UA"/>
        </w:rPr>
        <w:t>(Медичні матеріали)</w:t>
      </w:r>
    </w:p>
    <w:p w14:paraId="4E0B76C3" w14:textId="77777777" w:rsidR="00D01D02" w:rsidRDefault="00D01D02" w:rsidP="00D01D02">
      <w:pPr>
        <w:spacing w:line="480" w:lineRule="auto"/>
        <w:jc w:val="both"/>
        <w:rPr>
          <w:rFonts w:eastAsia="Calibri"/>
          <w:sz w:val="28"/>
          <w:szCs w:val="28"/>
          <w:lang w:val="uk-UA" w:eastAsia="en-US"/>
        </w:rPr>
      </w:pPr>
    </w:p>
    <w:p w14:paraId="28D7F746" w14:textId="77777777" w:rsidR="00D01D02" w:rsidRDefault="00D01D02" w:rsidP="00D01D02">
      <w:pPr>
        <w:jc w:val="both"/>
        <w:rPr>
          <w:sz w:val="26"/>
          <w:szCs w:val="26"/>
          <w:lang w:val="uk-UA" w:eastAsia="ru-RU"/>
        </w:rPr>
      </w:pPr>
      <w:r>
        <w:rPr>
          <w:sz w:val="26"/>
          <w:szCs w:val="26"/>
          <w:lang w:val="uk-UA"/>
        </w:rPr>
        <w:t xml:space="preserve">        Медичні матеріали необхідно закупити для забезпечення комплектування та функціонування фельдшерського пункту Трипільської ТЕС. Медичні матеріали необхідні для надання невідкладної медичної допомоги, яка повинна надаватися відповідно локальних протоколів, затверджених МОЗ України. Відсутність медичних засобів унеможливлює надання кваліфікованої медичної допомоги, а в деяких випадках може призвести до летальних наслідків..</w:t>
      </w:r>
    </w:p>
    <w:p w14:paraId="00360982" w14:textId="77777777" w:rsidR="00D01D02" w:rsidRDefault="00D01D02" w:rsidP="00D01D02">
      <w:pPr>
        <w:jc w:val="both"/>
        <w:rPr>
          <w:sz w:val="26"/>
          <w:szCs w:val="26"/>
          <w:lang w:val="uk-UA"/>
        </w:rPr>
      </w:pPr>
    </w:p>
    <w:p w14:paraId="341761DF" w14:textId="77777777" w:rsidR="00D01D02" w:rsidRDefault="00D01D02" w:rsidP="00D01D02">
      <w:pPr>
        <w:rPr>
          <w:rFonts w:eastAsia="Calibri"/>
          <w:b/>
          <w:sz w:val="28"/>
          <w:szCs w:val="28"/>
          <w:lang w:val="uk-UA" w:eastAsia="en-US"/>
        </w:rPr>
      </w:pPr>
    </w:p>
    <w:p w14:paraId="001270D9" w14:textId="77777777" w:rsidR="00D01D02" w:rsidRDefault="00D01D02" w:rsidP="00D01D02">
      <w:pPr>
        <w:rPr>
          <w:rFonts w:eastAsia="Calibri"/>
          <w:sz w:val="22"/>
          <w:szCs w:val="22"/>
          <w:lang w:val="uk-UA" w:eastAsia="en-US"/>
        </w:rPr>
      </w:pPr>
    </w:p>
    <w:p w14:paraId="5E7FE59C" w14:textId="77777777" w:rsidR="00D01D02" w:rsidRDefault="00D01D02" w:rsidP="00D01D02">
      <w:pPr>
        <w:tabs>
          <w:tab w:val="left" w:pos="6096"/>
        </w:tabs>
        <w:spacing w:before="360" w:line="360" w:lineRule="auto"/>
        <w:rPr>
          <w:rFonts w:eastAsia="Calibri"/>
          <w:b/>
          <w:bCs/>
          <w:lang w:val="uk-UA" w:eastAsia="en-US"/>
        </w:rPr>
      </w:pPr>
      <w:r>
        <w:rPr>
          <w:rFonts w:eastAsia="Calibri"/>
          <w:b/>
          <w:bCs/>
          <w:lang w:val="uk-UA" w:eastAsia="en-US"/>
        </w:rPr>
        <w:t xml:space="preserve">                      Начальник </w:t>
      </w:r>
      <w:proofErr w:type="spellStart"/>
      <w:r>
        <w:rPr>
          <w:rFonts w:eastAsia="Calibri"/>
          <w:b/>
          <w:bCs/>
          <w:lang w:val="uk-UA" w:eastAsia="en-US"/>
        </w:rPr>
        <w:t>СОПтаТН</w:t>
      </w:r>
      <w:proofErr w:type="spellEnd"/>
      <w:r>
        <w:rPr>
          <w:rFonts w:eastAsia="Calibri"/>
          <w:b/>
          <w:bCs/>
          <w:lang w:val="uk-UA" w:eastAsia="en-US"/>
        </w:rPr>
        <w:tab/>
        <w:t xml:space="preserve">              С.І. </w:t>
      </w:r>
      <w:proofErr w:type="spellStart"/>
      <w:r>
        <w:rPr>
          <w:rFonts w:eastAsia="Calibri"/>
          <w:b/>
          <w:bCs/>
          <w:lang w:val="uk-UA" w:eastAsia="en-US"/>
        </w:rPr>
        <w:t>Наточий</w:t>
      </w:r>
      <w:proofErr w:type="spellEnd"/>
    </w:p>
    <w:p w14:paraId="6B987507" w14:textId="77777777" w:rsidR="00D01D02" w:rsidRDefault="00D01D02" w:rsidP="00D01D02">
      <w:pPr>
        <w:tabs>
          <w:tab w:val="left" w:pos="6096"/>
        </w:tabs>
        <w:spacing w:before="360" w:line="360" w:lineRule="auto"/>
        <w:rPr>
          <w:rFonts w:ascii="Calibri" w:eastAsia="Calibri" w:hAnsi="Calibri"/>
          <w:sz w:val="28"/>
          <w:szCs w:val="28"/>
          <w:lang w:val="uk-UA" w:eastAsia="en-US"/>
        </w:rPr>
      </w:pPr>
      <w:r>
        <w:rPr>
          <w:rFonts w:eastAsia="Calibri"/>
          <w:b/>
          <w:bCs/>
          <w:lang w:val="uk-UA" w:eastAsia="en-US"/>
        </w:rPr>
        <w:t xml:space="preserve">                      Завідувач ЗОЗ</w:t>
      </w:r>
      <w:r>
        <w:rPr>
          <w:rFonts w:eastAsia="Calibri"/>
          <w:b/>
          <w:bCs/>
          <w:lang w:val="uk-UA" w:eastAsia="en-US"/>
        </w:rPr>
        <w:tab/>
      </w:r>
      <w:r>
        <w:rPr>
          <w:rFonts w:eastAsia="Calibri"/>
          <w:b/>
          <w:bCs/>
          <w:lang w:val="uk-UA" w:eastAsia="en-US"/>
        </w:rPr>
        <w:tab/>
        <w:t xml:space="preserve">         В.Ю. </w:t>
      </w:r>
      <w:proofErr w:type="spellStart"/>
      <w:r>
        <w:rPr>
          <w:rFonts w:eastAsia="Calibri"/>
          <w:b/>
          <w:bCs/>
          <w:lang w:val="uk-UA" w:eastAsia="en-US"/>
        </w:rPr>
        <w:t>Бублій</w:t>
      </w:r>
      <w:proofErr w:type="spellEnd"/>
    </w:p>
    <w:p w14:paraId="52CE6F79"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54975E61"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4E0C9EE2"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5538104D"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62D64FC2"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52BEB3FF"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790C1467"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5F779A4B"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0A671839"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3019088B" w14:textId="77777777" w:rsidR="00D01D02" w:rsidRDefault="00D01D02" w:rsidP="00D01D02">
      <w:pPr>
        <w:spacing w:line="360" w:lineRule="auto"/>
        <w:ind w:left="5670"/>
        <w:rPr>
          <w:b/>
          <w:sz w:val="26"/>
          <w:szCs w:val="26"/>
          <w:lang w:val="uk-UA" w:eastAsia="ru-RU"/>
        </w:rPr>
      </w:pPr>
    </w:p>
    <w:p w14:paraId="4B697B10" w14:textId="77777777" w:rsidR="00D01D02" w:rsidRDefault="00D01D02" w:rsidP="00D01D02">
      <w:pPr>
        <w:jc w:val="center"/>
        <w:rPr>
          <w:b/>
          <w:sz w:val="28"/>
          <w:szCs w:val="28"/>
          <w:lang w:val="uk-UA"/>
        </w:rPr>
      </w:pPr>
    </w:p>
    <w:p w14:paraId="28A2E1FE" w14:textId="77777777" w:rsidR="00D01D02" w:rsidRDefault="00D01D02" w:rsidP="00D01D02">
      <w:pPr>
        <w:jc w:val="center"/>
        <w:rPr>
          <w:b/>
          <w:sz w:val="28"/>
          <w:szCs w:val="28"/>
          <w:lang w:val="uk-UA"/>
        </w:rPr>
      </w:pPr>
    </w:p>
    <w:p w14:paraId="0BC48433" w14:textId="77777777" w:rsidR="00D01D02" w:rsidRDefault="00D01D02" w:rsidP="00D01D02">
      <w:pPr>
        <w:jc w:val="center"/>
        <w:rPr>
          <w:b/>
          <w:bCs/>
          <w:sz w:val="28"/>
          <w:szCs w:val="28"/>
          <w:lang w:val="uk-UA"/>
        </w:rPr>
      </w:pPr>
    </w:p>
    <w:p w14:paraId="0D10517A" w14:textId="77777777" w:rsidR="00D01D02" w:rsidRDefault="00D01D02" w:rsidP="00D01D02">
      <w:pPr>
        <w:ind w:firstLine="540"/>
        <w:jc w:val="center"/>
        <w:rPr>
          <w:sz w:val="28"/>
          <w:szCs w:val="28"/>
          <w:lang w:val="uk-UA"/>
        </w:rPr>
      </w:pPr>
    </w:p>
    <w:p w14:paraId="46126A98" w14:textId="77777777" w:rsidR="00D01D02" w:rsidRDefault="00D01D02" w:rsidP="00D01D02">
      <w:pPr>
        <w:ind w:firstLine="540"/>
        <w:jc w:val="center"/>
        <w:rPr>
          <w:sz w:val="28"/>
          <w:szCs w:val="28"/>
          <w:lang w:val="uk-UA"/>
        </w:rPr>
      </w:pPr>
    </w:p>
    <w:p w14:paraId="4B9028AD" w14:textId="77777777" w:rsidR="00D01D02" w:rsidRDefault="00D01D02" w:rsidP="00D01D02">
      <w:pPr>
        <w:ind w:firstLine="540"/>
        <w:jc w:val="center"/>
        <w:rPr>
          <w:sz w:val="28"/>
          <w:szCs w:val="28"/>
          <w:lang w:val="uk-UA"/>
        </w:rPr>
      </w:pPr>
    </w:p>
    <w:p w14:paraId="74755E6B" w14:textId="77777777" w:rsidR="00D01D02" w:rsidRDefault="00D01D02" w:rsidP="00D01D02">
      <w:pPr>
        <w:tabs>
          <w:tab w:val="left" w:pos="3165"/>
        </w:tabs>
        <w:ind w:firstLine="680"/>
        <w:jc w:val="right"/>
        <w:rPr>
          <w:rFonts w:eastAsia="Calibri"/>
          <w:lang w:val="uk-UA" w:eastAsia="en-US"/>
        </w:rPr>
      </w:pPr>
    </w:p>
    <w:p w14:paraId="55B42C73" w14:textId="77777777" w:rsidR="00D01D02" w:rsidRDefault="00D01D02" w:rsidP="00D01D02">
      <w:pPr>
        <w:tabs>
          <w:tab w:val="left" w:pos="3165"/>
        </w:tabs>
        <w:ind w:firstLine="680"/>
        <w:jc w:val="right"/>
        <w:rPr>
          <w:rFonts w:eastAsia="Calibri"/>
          <w:b/>
          <w:lang w:val="uk-UA" w:eastAsia="en-US"/>
        </w:rPr>
      </w:pPr>
      <w:r>
        <w:rPr>
          <w:rFonts w:eastAsia="Calibri"/>
          <w:lang w:val="uk-UA" w:eastAsia="en-US"/>
        </w:rPr>
        <w:t xml:space="preserve">      </w:t>
      </w:r>
      <w:r>
        <w:rPr>
          <w:rFonts w:eastAsia="Calibri"/>
          <w:b/>
          <w:lang w:val="uk-UA" w:eastAsia="en-US"/>
        </w:rPr>
        <w:t>Додаток № 4 до ТЗ</w:t>
      </w:r>
    </w:p>
    <w:p w14:paraId="7C1A2219" w14:textId="77777777" w:rsidR="00D01D02" w:rsidRDefault="00D01D02" w:rsidP="00D01D02">
      <w:pPr>
        <w:tabs>
          <w:tab w:val="left" w:pos="3165"/>
        </w:tabs>
        <w:ind w:firstLine="680"/>
        <w:rPr>
          <w:rFonts w:eastAsia="Calibri"/>
          <w:lang w:val="uk-UA" w:eastAsia="en-US"/>
        </w:rPr>
      </w:pPr>
    </w:p>
    <w:p w14:paraId="119B0F9F" w14:textId="77777777" w:rsidR="00D01D02" w:rsidRDefault="00D01D02" w:rsidP="00D01D02">
      <w:pPr>
        <w:tabs>
          <w:tab w:val="left" w:pos="3165"/>
        </w:tabs>
        <w:ind w:firstLine="680"/>
        <w:rPr>
          <w:rFonts w:eastAsia="Calibri"/>
          <w:lang w:val="uk-UA" w:eastAsia="en-US"/>
        </w:rPr>
      </w:pPr>
    </w:p>
    <w:p w14:paraId="04B30807" w14:textId="77777777" w:rsidR="00D01D02" w:rsidRDefault="00D01D02" w:rsidP="00D01D02">
      <w:pPr>
        <w:tabs>
          <w:tab w:val="left" w:pos="3165"/>
        </w:tabs>
        <w:ind w:firstLine="142"/>
        <w:jc w:val="center"/>
        <w:rPr>
          <w:rFonts w:eastAsia="Calibri"/>
          <w:b/>
          <w:sz w:val="28"/>
          <w:szCs w:val="28"/>
          <w:lang w:val="uk-UA" w:eastAsia="en-US"/>
        </w:rPr>
      </w:pPr>
      <w:r>
        <w:rPr>
          <w:rFonts w:eastAsia="Calibri"/>
          <w:b/>
          <w:sz w:val="28"/>
          <w:szCs w:val="28"/>
          <w:lang w:val="uk-UA" w:eastAsia="en-US"/>
        </w:rPr>
        <w:t>Інформаційна довідка щодо обґрунтування очікуваної вартості предмету закупівлі</w:t>
      </w:r>
    </w:p>
    <w:p w14:paraId="6347B009" w14:textId="77777777" w:rsidR="00D01D02" w:rsidRDefault="00D01D02" w:rsidP="00D01D02">
      <w:pPr>
        <w:tabs>
          <w:tab w:val="left" w:pos="3165"/>
        </w:tabs>
        <w:ind w:firstLine="142"/>
        <w:rPr>
          <w:rFonts w:eastAsia="Calibri"/>
          <w:sz w:val="28"/>
          <w:szCs w:val="28"/>
          <w:lang w:val="uk-UA" w:eastAsia="en-US"/>
        </w:rPr>
      </w:pPr>
    </w:p>
    <w:p w14:paraId="50392BA6" w14:textId="77777777" w:rsidR="00D01D02" w:rsidRDefault="00D01D02" w:rsidP="00D01D02">
      <w:pPr>
        <w:jc w:val="center"/>
        <w:rPr>
          <w:lang w:val="uk-UA" w:eastAsia="ru-RU"/>
        </w:rPr>
      </w:pPr>
      <w:r>
        <w:rPr>
          <w:rFonts w:eastAsia="Calibri"/>
          <w:sz w:val="22"/>
          <w:szCs w:val="22"/>
          <w:lang w:val="uk-UA" w:eastAsia="en-US"/>
        </w:rPr>
        <w:t xml:space="preserve">Код ДК 021:2015 – </w:t>
      </w:r>
      <w:r>
        <w:rPr>
          <w:lang w:val="uk-UA"/>
        </w:rPr>
        <w:t>33140000-3</w:t>
      </w:r>
    </w:p>
    <w:p w14:paraId="3C4C6C1A" w14:textId="77777777" w:rsidR="00D01D02" w:rsidRDefault="00D01D02" w:rsidP="00D01D02">
      <w:pPr>
        <w:jc w:val="center"/>
        <w:rPr>
          <w:b/>
          <w:lang w:val="uk-UA"/>
        </w:rPr>
      </w:pPr>
      <w:r>
        <w:rPr>
          <w:b/>
          <w:lang w:val="uk-UA"/>
        </w:rPr>
        <w:t xml:space="preserve">Медичні матеріали </w:t>
      </w:r>
    </w:p>
    <w:p w14:paraId="5ADBF164" w14:textId="77777777" w:rsidR="00D01D02" w:rsidRDefault="00D01D02" w:rsidP="00D01D02">
      <w:pPr>
        <w:jc w:val="center"/>
        <w:rPr>
          <w:b/>
          <w:bCs/>
          <w:sz w:val="22"/>
          <w:szCs w:val="22"/>
          <w:lang w:val="uk-UA"/>
        </w:rPr>
      </w:pPr>
      <w:r>
        <w:rPr>
          <w:lang w:val="uk-UA"/>
        </w:rPr>
        <w:t>(Медичні матеріали)</w:t>
      </w:r>
    </w:p>
    <w:p w14:paraId="42C88243" w14:textId="77777777" w:rsidR="00D01D02" w:rsidRDefault="00D01D02" w:rsidP="00D01D02">
      <w:pPr>
        <w:jc w:val="center"/>
        <w:rPr>
          <w:rFonts w:eastAsia="Calibri"/>
          <w:sz w:val="28"/>
          <w:szCs w:val="28"/>
          <w:lang w:val="uk-UA" w:eastAsia="en-US"/>
        </w:rPr>
      </w:pPr>
    </w:p>
    <w:p w14:paraId="213A24A0" w14:textId="77777777" w:rsidR="00D01D02" w:rsidRDefault="00D01D02" w:rsidP="00D01D02">
      <w:pPr>
        <w:ind w:firstLine="680"/>
        <w:jc w:val="center"/>
        <w:rPr>
          <w:rFonts w:eastAsia="Calibri"/>
          <w:sz w:val="28"/>
          <w:szCs w:val="28"/>
          <w:lang w:val="uk-UA" w:eastAsia="en-US"/>
        </w:rPr>
      </w:pPr>
    </w:p>
    <w:p w14:paraId="4E9BD143" w14:textId="77777777" w:rsidR="00D01D02" w:rsidRDefault="00D01D02" w:rsidP="00D01D02">
      <w:pPr>
        <w:tabs>
          <w:tab w:val="left" w:pos="1620"/>
        </w:tabs>
        <w:spacing w:line="360" w:lineRule="auto"/>
        <w:ind w:firstLine="680"/>
        <w:jc w:val="both"/>
        <w:rPr>
          <w:rFonts w:eastAsia="Calibri"/>
          <w:sz w:val="28"/>
          <w:szCs w:val="28"/>
          <w:lang w:val="uk-UA" w:eastAsia="en-US"/>
        </w:rPr>
      </w:pPr>
      <w:r>
        <w:rPr>
          <w:rFonts w:eastAsia="Calibri"/>
          <w:sz w:val="28"/>
          <w:szCs w:val="28"/>
          <w:lang w:val="uk-UA" w:eastAsia="en-US"/>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4AB7C796" w14:textId="77777777" w:rsidR="00D01D02" w:rsidRDefault="00D01D02" w:rsidP="00D01D02">
      <w:pPr>
        <w:ind w:firstLine="680"/>
        <w:jc w:val="center"/>
        <w:rPr>
          <w:rFonts w:eastAsia="Calibri"/>
          <w:sz w:val="28"/>
          <w:szCs w:val="28"/>
          <w:lang w:val="uk-UA" w:eastAsia="en-US"/>
        </w:rPr>
      </w:pPr>
    </w:p>
    <w:p w14:paraId="0770B3F1" w14:textId="77777777" w:rsidR="00D01D02" w:rsidRDefault="00D01D02" w:rsidP="00D01D02">
      <w:pPr>
        <w:ind w:firstLine="680"/>
        <w:jc w:val="center"/>
        <w:rPr>
          <w:rFonts w:eastAsia="Calibri"/>
          <w:sz w:val="28"/>
          <w:szCs w:val="28"/>
          <w:lang w:val="uk-UA" w:eastAsia="en-US"/>
        </w:rPr>
      </w:pPr>
    </w:p>
    <w:p w14:paraId="09B3CDFD" w14:textId="77777777" w:rsidR="00D01D02" w:rsidRDefault="00D01D02" w:rsidP="00D01D02">
      <w:pPr>
        <w:ind w:firstLine="680"/>
        <w:jc w:val="center"/>
        <w:rPr>
          <w:rFonts w:eastAsia="Calibri"/>
          <w:sz w:val="28"/>
          <w:szCs w:val="28"/>
          <w:lang w:val="uk-UA" w:eastAsia="en-US"/>
        </w:rPr>
      </w:pPr>
    </w:p>
    <w:p w14:paraId="51F2278B" w14:textId="77777777" w:rsidR="00D01D02" w:rsidRDefault="00D01D02" w:rsidP="00D01D02">
      <w:pPr>
        <w:ind w:firstLine="680"/>
        <w:jc w:val="center"/>
        <w:rPr>
          <w:rFonts w:eastAsia="Calibri"/>
          <w:sz w:val="28"/>
          <w:szCs w:val="28"/>
          <w:lang w:val="uk-UA" w:eastAsia="en-US"/>
        </w:rPr>
      </w:pPr>
    </w:p>
    <w:p w14:paraId="51E3E805" w14:textId="77777777" w:rsidR="00D01D02" w:rsidRDefault="00D01D02" w:rsidP="00D01D02">
      <w:pPr>
        <w:ind w:firstLine="680"/>
        <w:jc w:val="center"/>
        <w:rPr>
          <w:rFonts w:eastAsia="Calibri"/>
          <w:sz w:val="28"/>
          <w:szCs w:val="28"/>
          <w:lang w:val="uk-UA" w:eastAsia="en-US"/>
        </w:rPr>
      </w:pPr>
    </w:p>
    <w:p w14:paraId="2F48F091" w14:textId="77777777" w:rsidR="00D01D02" w:rsidRDefault="00D01D02" w:rsidP="00D01D02">
      <w:pPr>
        <w:ind w:firstLine="680"/>
        <w:jc w:val="center"/>
        <w:rPr>
          <w:rFonts w:eastAsia="Calibri"/>
          <w:sz w:val="28"/>
          <w:szCs w:val="28"/>
          <w:lang w:val="uk-UA" w:eastAsia="en-US"/>
        </w:rPr>
      </w:pPr>
    </w:p>
    <w:p w14:paraId="1C41C1F8" w14:textId="77777777" w:rsidR="00D01D02" w:rsidRDefault="00D01D02" w:rsidP="00D01D02">
      <w:pPr>
        <w:ind w:firstLine="680"/>
        <w:jc w:val="center"/>
        <w:rPr>
          <w:rFonts w:eastAsia="Calibri"/>
          <w:sz w:val="28"/>
          <w:szCs w:val="28"/>
          <w:lang w:val="uk-UA" w:eastAsia="en-US"/>
        </w:rPr>
      </w:pPr>
    </w:p>
    <w:p w14:paraId="21BB1206" w14:textId="77777777" w:rsidR="00D01D02" w:rsidRDefault="00D01D02" w:rsidP="00D01D02">
      <w:pPr>
        <w:rPr>
          <w:rFonts w:eastAsia="Calibri"/>
          <w:b/>
          <w:sz w:val="28"/>
          <w:szCs w:val="28"/>
          <w:lang w:val="uk-UA" w:eastAsia="en-US"/>
        </w:rPr>
      </w:pPr>
      <w:r>
        <w:rPr>
          <w:rFonts w:eastAsia="Calibri"/>
          <w:b/>
          <w:sz w:val="28"/>
          <w:szCs w:val="28"/>
          <w:lang w:val="uk-UA" w:eastAsia="en-US"/>
        </w:rPr>
        <w:t xml:space="preserve">                   Начальник ВМТП                 </w:t>
      </w:r>
      <w:r>
        <w:rPr>
          <w:rFonts w:eastAsia="Calibri"/>
          <w:b/>
          <w:sz w:val="28"/>
          <w:szCs w:val="28"/>
          <w:lang w:val="uk-UA" w:eastAsia="en-US"/>
        </w:rPr>
        <w:tab/>
      </w:r>
      <w:r>
        <w:rPr>
          <w:rFonts w:eastAsia="Calibri"/>
          <w:b/>
          <w:sz w:val="28"/>
          <w:szCs w:val="28"/>
          <w:lang w:val="uk-UA" w:eastAsia="en-US"/>
        </w:rPr>
        <w:tab/>
      </w:r>
      <w:r>
        <w:rPr>
          <w:rFonts w:eastAsia="Calibri"/>
          <w:b/>
          <w:sz w:val="28"/>
          <w:szCs w:val="28"/>
          <w:lang w:val="uk-UA" w:eastAsia="en-US"/>
        </w:rPr>
        <w:tab/>
        <w:t xml:space="preserve">                     </w:t>
      </w:r>
      <w:proofErr w:type="spellStart"/>
      <w:r>
        <w:rPr>
          <w:rFonts w:eastAsia="Calibri"/>
          <w:b/>
          <w:sz w:val="28"/>
          <w:szCs w:val="28"/>
          <w:lang w:val="uk-UA" w:eastAsia="en-US"/>
        </w:rPr>
        <w:t>М.І.Мельник</w:t>
      </w:r>
      <w:proofErr w:type="spellEnd"/>
      <w:r>
        <w:rPr>
          <w:rFonts w:eastAsia="Calibri"/>
          <w:b/>
          <w:sz w:val="28"/>
          <w:szCs w:val="28"/>
          <w:lang w:val="uk-UA" w:eastAsia="en-US"/>
        </w:rPr>
        <w:t xml:space="preserve"> </w:t>
      </w:r>
    </w:p>
    <w:p w14:paraId="20AF3C3C" w14:textId="77777777" w:rsidR="00D01D02" w:rsidRDefault="00D01D02" w:rsidP="00D01D02">
      <w:pPr>
        <w:rPr>
          <w:lang w:eastAsia="ru-RU"/>
        </w:rPr>
      </w:pPr>
    </w:p>
    <w:p w14:paraId="2D72AE83" w14:textId="77777777" w:rsidR="00D01D02" w:rsidRDefault="00D01D02"/>
    <w:p w14:paraId="6FAA68CD" w14:textId="77777777" w:rsidR="00D01D02" w:rsidRDefault="00D01D02"/>
    <w:p w14:paraId="071DCA5D" w14:textId="77777777" w:rsidR="00D01D02" w:rsidRDefault="00D01D02"/>
    <w:p w14:paraId="34D1921D" w14:textId="77777777" w:rsidR="00D01D02" w:rsidRDefault="00D01D02"/>
    <w:p w14:paraId="1B10D816" w14:textId="77777777" w:rsidR="00D01D02" w:rsidRDefault="00D01D02"/>
    <w:p w14:paraId="793A3FEA" w14:textId="77777777" w:rsidR="00D01D02" w:rsidRDefault="00D01D02"/>
    <w:p w14:paraId="4DBFD3D4" w14:textId="77777777" w:rsidR="00D01D02" w:rsidRDefault="00D01D02"/>
    <w:p w14:paraId="3456F069" w14:textId="77777777" w:rsidR="00D01D02" w:rsidRDefault="00D01D02"/>
    <w:p w14:paraId="05BB790C" w14:textId="77777777" w:rsidR="00D01D02" w:rsidRDefault="00D01D02"/>
    <w:p w14:paraId="46FFD9D6" w14:textId="77777777" w:rsidR="00D01D02" w:rsidRDefault="00D01D02"/>
    <w:p w14:paraId="2CC09912" w14:textId="77777777" w:rsidR="00D01D02" w:rsidRDefault="00D01D02"/>
    <w:p w14:paraId="39ADB84C" w14:textId="77777777" w:rsidR="00D01D02" w:rsidRDefault="00D01D02"/>
    <w:p w14:paraId="600399C1" w14:textId="77777777" w:rsidR="00D01D02" w:rsidRDefault="00D01D02"/>
    <w:p w14:paraId="62FE9F49" w14:textId="77777777" w:rsidR="00D01D02" w:rsidRDefault="00D01D02"/>
    <w:p w14:paraId="56781580" w14:textId="77777777" w:rsidR="00D01D02" w:rsidRDefault="00D01D02"/>
    <w:p w14:paraId="6DB08089" w14:textId="77777777" w:rsidR="00D01D02" w:rsidRDefault="00D01D02"/>
    <w:p w14:paraId="59E9E1F8" w14:textId="77777777" w:rsidR="00D01D02" w:rsidRDefault="00D01D02"/>
    <w:p w14:paraId="0B8982A1" w14:textId="77777777" w:rsidR="00D01D02" w:rsidRDefault="00D01D02"/>
    <w:p w14:paraId="016547F1" w14:textId="77777777" w:rsidR="00D01D02" w:rsidRDefault="00D01D02"/>
    <w:p w14:paraId="0F8C2391" w14:textId="77777777" w:rsidR="00D01D02" w:rsidRDefault="00D01D02"/>
    <w:p w14:paraId="5CBF9424" w14:textId="77777777" w:rsidR="00D01D02" w:rsidRDefault="00D01D02"/>
    <w:p w14:paraId="585B68FC" w14:textId="77777777" w:rsidR="00D01D02" w:rsidRDefault="00D01D02"/>
    <w:p w14:paraId="74001122" w14:textId="77777777" w:rsidR="00D01D02" w:rsidRDefault="00D01D02"/>
    <w:p w14:paraId="6988FBC9" w14:textId="77777777" w:rsidR="00D01D02" w:rsidRDefault="00D01D02" w:rsidP="00D01D02">
      <w:pPr>
        <w:tabs>
          <w:tab w:val="left" w:pos="7575"/>
        </w:tabs>
        <w:jc w:val="right"/>
        <w:rPr>
          <w:b/>
          <w:lang w:val="uk-UA" w:eastAsia="ru-RU"/>
        </w:rPr>
      </w:pPr>
      <w:r>
        <w:rPr>
          <w:b/>
          <w:lang w:val="uk-UA"/>
        </w:rPr>
        <w:t>Додаток № 3 до ТЗ</w:t>
      </w:r>
    </w:p>
    <w:p w14:paraId="47303220" w14:textId="77777777" w:rsidR="00D01D02" w:rsidRDefault="00D01D02" w:rsidP="00D01D02">
      <w:pPr>
        <w:rPr>
          <w:b/>
          <w:lang w:val="uk-UA"/>
        </w:rPr>
      </w:pPr>
    </w:p>
    <w:p w14:paraId="1EFFC2E1" w14:textId="77777777" w:rsidR="00D01D02" w:rsidRDefault="00D01D02" w:rsidP="00D01D02">
      <w:pPr>
        <w:rPr>
          <w:b/>
          <w:lang w:val="uk-UA"/>
        </w:rPr>
      </w:pPr>
    </w:p>
    <w:p w14:paraId="54E3EFA1" w14:textId="77777777" w:rsidR="00D01D02" w:rsidRDefault="00D01D02" w:rsidP="00D01D02">
      <w:pPr>
        <w:ind w:firstLine="300"/>
        <w:jc w:val="center"/>
        <w:rPr>
          <w:b/>
          <w:sz w:val="28"/>
          <w:szCs w:val="28"/>
          <w:lang w:val="uk-UA"/>
        </w:rPr>
      </w:pPr>
      <w:r>
        <w:rPr>
          <w:b/>
          <w:sz w:val="28"/>
          <w:szCs w:val="28"/>
          <w:lang w:val="uk-UA"/>
        </w:rPr>
        <w:t>Інформаційна довідка щодо обґрунтування технічних та якісних характеристик предмета закупівлі</w:t>
      </w:r>
    </w:p>
    <w:p w14:paraId="476CCEAD" w14:textId="77777777" w:rsidR="00D01D02" w:rsidRDefault="00D01D02" w:rsidP="00D01D02">
      <w:pPr>
        <w:ind w:firstLine="300"/>
        <w:jc w:val="center"/>
        <w:rPr>
          <w:sz w:val="28"/>
          <w:szCs w:val="28"/>
          <w:lang w:val="uk-UA"/>
        </w:rPr>
      </w:pPr>
    </w:p>
    <w:p w14:paraId="34419EDC" w14:textId="77777777" w:rsidR="00D01D02" w:rsidRDefault="00D01D02" w:rsidP="00D01D02">
      <w:pPr>
        <w:ind w:firstLine="300"/>
        <w:jc w:val="center"/>
        <w:rPr>
          <w:sz w:val="28"/>
          <w:szCs w:val="28"/>
          <w:lang w:val="uk-UA"/>
        </w:rPr>
      </w:pPr>
    </w:p>
    <w:p w14:paraId="547839DC" w14:textId="77777777" w:rsidR="00D01D02" w:rsidRDefault="00D01D02" w:rsidP="00D01D02">
      <w:pPr>
        <w:jc w:val="center"/>
        <w:rPr>
          <w:lang w:val="uk-UA"/>
        </w:rPr>
      </w:pPr>
      <w:r>
        <w:rPr>
          <w:rFonts w:eastAsia="Calibri"/>
          <w:lang w:val="uk-UA" w:eastAsia="en-US"/>
        </w:rPr>
        <w:t xml:space="preserve">Код ДК 021:2015 – </w:t>
      </w:r>
      <w:r>
        <w:rPr>
          <w:rFonts w:ascii="Arial" w:hAnsi="Arial" w:cs="Arial"/>
          <w:color w:val="454545"/>
          <w:sz w:val="21"/>
          <w:szCs w:val="21"/>
        </w:rPr>
        <w:t>44820000-4</w:t>
      </w:r>
    </w:p>
    <w:p w14:paraId="235081E5" w14:textId="77777777" w:rsidR="00D01D02" w:rsidRDefault="00D01D02" w:rsidP="00D01D02">
      <w:pPr>
        <w:jc w:val="center"/>
        <w:rPr>
          <w:b/>
          <w:lang w:val="uk-UA"/>
        </w:rPr>
      </w:pPr>
      <w:r>
        <w:rPr>
          <w:b/>
          <w:lang w:val="uk-UA"/>
        </w:rPr>
        <w:t xml:space="preserve">Лаки </w:t>
      </w:r>
    </w:p>
    <w:p w14:paraId="6293E0EB" w14:textId="77777777" w:rsidR="00D01D02" w:rsidRDefault="00D01D02" w:rsidP="00D01D02">
      <w:pPr>
        <w:jc w:val="center"/>
        <w:rPr>
          <w:bCs/>
          <w:sz w:val="22"/>
          <w:szCs w:val="22"/>
          <w:lang w:val="uk-UA"/>
        </w:rPr>
      </w:pPr>
      <w:r>
        <w:rPr>
          <w:lang w:val="uk-UA"/>
        </w:rPr>
        <w:t>(Лак МЛ-92)</w:t>
      </w:r>
    </w:p>
    <w:p w14:paraId="5E287016" w14:textId="77777777" w:rsidR="00D01D02" w:rsidRDefault="00D01D02" w:rsidP="00D01D02">
      <w:pPr>
        <w:spacing w:line="276" w:lineRule="auto"/>
        <w:jc w:val="center"/>
        <w:rPr>
          <w:rFonts w:eastAsia="Calibri"/>
          <w:sz w:val="28"/>
          <w:szCs w:val="28"/>
          <w:lang w:val="uk-UA" w:eastAsia="en-US"/>
        </w:rPr>
      </w:pPr>
    </w:p>
    <w:p w14:paraId="5060D83A" w14:textId="77777777" w:rsidR="00D01D02" w:rsidRDefault="00D01D02" w:rsidP="00D01D02">
      <w:pPr>
        <w:jc w:val="both"/>
        <w:rPr>
          <w:lang w:val="uk-UA" w:eastAsia="ru-RU"/>
        </w:rPr>
      </w:pPr>
      <w:r>
        <w:rPr>
          <w:sz w:val="26"/>
          <w:szCs w:val="26"/>
          <w:lang w:val="uk-UA"/>
        </w:rPr>
        <w:t xml:space="preserve">      </w:t>
      </w:r>
      <w:r>
        <w:rPr>
          <w:lang w:val="uk-UA"/>
        </w:rPr>
        <w:t>На Трипільській ТЕС, згідно обсягів ремонтної компанії 2023р. необхідно придбати лак МЛ-92, який необхідний при ремонті електродвигунів 0,4кВ.</w:t>
      </w:r>
    </w:p>
    <w:p w14:paraId="2E5419EA" w14:textId="77777777" w:rsidR="00D01D02" w:rsidRDefault="00D01D02" w:rsidP="00D01D02">
      <w:pPr>
        <w:jc w:val="both"/>
        <w:rPr>
          <w:sz w:val="26"/>
          <w:szCs w:val="26"/>
          <w:lang w:val="uk-UA"/>
        </w:rPr>
      </w:pPr>
    </w:p>
    <w:p w14:paraId="6B72EE9C" w14:textId="77777777" w:rsidR="00D01D02" w:rsidRDefault="00D01D02" w:rsidP="00D01D02">
      <w:pPr>
        <w:rPr>
          <w:rFonts w:eastAsia="Calibri"/>
          <w:b/>
          <w:sz w:val="28"/>
          <w:szCs w:val="28"/>
          <w:lang w:val="uk-UA" w:eastAsia="en-US"/>
        </w:rPr>
      </w:pPr>
    </w:p>
    <w:p w14:paraId="3338D740" w14:textId="77777777" w:rsidR="00D01D02" w:rsidRDefault="00D01D02" w:rsidP="00D01D02">
      <w:pPr>
        <w:rPr>
          <w:rFonts w:eastAsia="Calibri"/>
          <w:sz w:val="22"/>
          <w:szCs w:val="22"/>
          <w:lang w:val="uk-UA" w:eastAsia="en-US"/>
        </w:rPr>
      </w:pPr>
    </w:p>
    <w:p w14:paraId="26A68067" w14:textId="77777777" w:rsidR="00D01D02" w:rsidRDefault="00D01D02" w:rsidP="00D01D02">
      <w:pPr>
        <w:tabs>
          <w:tab w:val="left" w:pos="6096"/>
        </w:tabs>
        <w:spacing w:before="360" w:line="360" w:lineRule="auto"/>
        <w:rPr>
          <w:rFonts w:eastAsia="Calibri"/>
          <w:b/>
          <w:bCs/>
          <w:lang w:val="uk-UA" w:eastAsia="en-US"/>
        </w:rPr>
      </w:pPr>
      <w:r>
        <w:rPr>
          <w:rFonts w:eastAsia="Calibri"/>
          <w:b/>
          <w:bCs/>
          <w:lang w:val="uk-UA" w:eastAsia="en-US"/>
        </w:rPr>
        <w:t xml:space="preserve">                  Начальник ВППР</w:t>
      </w:r>
      <w:r>
        <w:rPr>
          <w:rFonts w:eastAsia="Calibri"/>
          <w:b/>
          <w:bCs/>
          <w:lang w:val="uk-UA" w:eastAsia="en-US"/>
        </w:rPr>
        <w:tab/>
      </w:r>
      <w:r>
        <w:rPr>
          <w:rFonts w:eastAsia="Calibri"/>
          <w:b/>
          <w:bCs/>
          <w:lang w:val="uk-UA" w:eastAsia="en-US"/>
        </w:rPr>
        <w:tab/>
        <w:t xml:space="preserve">             Д.О. Каргін</w:t>
      </w:r>
    </w:p>
    <w:p w14:paraId="5C98B433" w14:textId="77777777" w:rsidR="00D01D02" w:rsidRDefault="00D01D02" w:rsidP="00D01D02">
      <w:pPr>
        <w:tabs>
          <w:tab w:val="left" w:pos="6096"/>
        </w:tabs>
        <w:spacing w:before="360" w:line="360" w:lineRule="auto"/>
        <w:rPr>
          <w:b/>
          <w:bCs/>
          <w:sz w:val="28"/>
          <w:szCs w:val="28"/>
          <w:lang w:val="uk-UA" w:eastAsia="ru-RU"/>
        </w:rPr>
      </w:pPr>
      <w:r>
        <w:rPr>
          <w:rFonts w:eastAsia="Calibri"/>
          <w:b/>
          <w:bCs/>
          <w:lang w:val="uk-UA" w:eastAsia="en-US"/>
        </w:rPr>
        <w:t xml:space="preserve">                  Начальник ЕЦ                                                                          Д.М. Медведкін</w:t>
      </w:r>
    </w:p>
    <w:p w14:paraId="6945FEFD"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3D54106B"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5D06B0E9"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64BDC4E4"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5F374E65"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67C76449"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675F3E6D"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4BEAC9BE"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094A5851"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042ACA2F"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789B2DBC"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74367C21"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6945017C"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1756E9DC" w14:textId="77777777" w:rsidR="00D01D02" w:rsidRDefault="00D01D02" w:rsidP="00D01D02">
      <w:pPr>
        <w:tabs>
          <w:tab w:val="left" w:pos="0"/>
        </w:tabs>
        <w:spacing w:line="360" w:lineRule="auto"/>
        <w:jc w:val="center"/>
        <w:rPr>
          <w:b/>
          <w:bCs/>
          <w:sz w:val="28"/>
          <w:szCs w:val="28"/>
          <w:lang w:val="uk-UA" w:eastAsia="ru-RU"/>
        </w:rPr>
      </w:pPr>
    </w:p>
    <w:p w14:paraId="7C566167" w14:textId="77777777" w:rsidR="00D01D02" w:rsidRDefault="00D01D02" w:rsidP="00D01D02">
      <w:pPr>
        <w:tabs>
          <w:tab w:val="left" w:pos="0"/>
        </w:tabs>
        <w:spacing w:line="360" w:lineRule="auto"/>
        <w:jc w:val="center"/>
        <w:rPr>
          <w:b/>
          <w:bCs/>
          <w:sz w:val="28"/>
          <w:szCs w:val="28"/>
          <w:lang w:val="uk-UA"/>
        </w:rPr>
      </w:pPr>
    </w:p>
    <w:p w14:paraId="18E3AD5F" w14:textId="77777777" w:rsidR="00D01D02" w:rsidRDefault="00D01D02" w:rsidP="00D01D02">
      <w:pPr>
        <w:tabs>
          <w:tab w:val="left" w:pos="0"/>
        </w:tabs>
        <w:spacing w:line="360" w:lineRule="auto"/>
        <w:jc w:val="center"/>
        <w:rPr>
          <w:b/>
          <w:bCs/>
          <w:sz w:val="28"/>
          <w:szCs w:val="28"/>
          <w:lang w:val="uk-UA"/>
        </w:rPr>
      </w:pPr>
    </w:p>
    <w:p w14:paraId="717EE036" w14:textId="77777777" w:rsidR="00D01D02" w:rsidRDefault="00D01D02" w:rsidP="00D01D02">
      <w:pPr>
        <w:ind w:firstLine="540"/>
        <w:jc w:val="center"/>
        <w:rPr>
          <w:sz w:val="28"/>
          <w:szCs w:val="28"/>
          <w:lang w:val="uk-UA"/>
        </w:rPr>
      </w:pPr>
    </w:p>
    <w:p w14:paraId="2B6C7B7E" w14:textId="77777777" w:rsidR="00D01D02" w:rsidRDefault="00D01D02" w:rsidP="00D01D02">
      <w:pPr>
        <w:tabs>
          <w:tab w:val="left" w:pos="3165"/>
        </w:tabs>
        <w:ind w:firstLine="680"/>
        <w:jc w:val="right"/>
        <w:rPr>
          <w:rFonts w:eastAsia="Calibri"/>
          <w:b/>
          <w:lang w:val="uk-UA" w:eastAsia="en-US"/>
        </w:rPr>
      </w:pPr>
      <w:r>
        <w:rPr>
          <w:rFonts w:eastAsia="Calibri"/>
          <w:lang w:val="uk-UA" w:eastAsia="en-US"/>
        </w:rPr>
        <w:t xml:space="preserve">      </w:t>
      </w:r>
      <w:r>
        <w:rPr>
          <w:rFonts w:eastAsia="Calibri"/>
          <w:b/>
          <w:lang w:val="uk-UA" w:eastAsia="en-US"/>
        </w:rPr>
        <w:t>Додаток № 4 до ТЗ</w:t>
      </w:r>
    </w:p>
    <w:p w14:paraId="7BCA5E9F" w14:textId="77777777" w:rsidR="00D01D02" w:rsidRDefault="00D01D02" w:rsidP="00D01D02">
      <w:pPr>
        <w:tabs>
          <w:tab w:val="left" w:pos="3165"/>
        </w:tabs>
        <w:ind w:firstLine="680"/>
        <w:rPr>
          <w:rFonts w:eastAsia="Calibri"/>
          <w:lang w:val="uk-UA" w:eastAsia="en-US"/>
        </w:rPr>
      </w:pPr>
    </w:p>
    <w:p w14:paraId="1D9CEF67" w14:textId="77777777" w:rsidR="00D01D02" w:rsidRDefault="00D01D02" w:rsidP="00D01D02">
      <w:pPr>
        <w:tabs>
          <w:tab w:val="left" w:pos="3165"/>
        </w:tabs>
        <w:ind w:firstLine="680"/>
        <w:rPr>
          <w:rFonts w:eastAsia="Calibri"/>
          <w:lang w:val="uk-UA" w:eastAsia="en-US"/>
        </w:rPr>
      </w:pPr>
    </w:p>
    <w:p w14:paraId="2898FCCA" w14:textId="77777777" w:rsidR="00D01D02" w:rsidRDefault="00D01D02" w:rsidP="00D01D02">
      <w:pPr>
        <w:tabs>
          <w:tab w:val="left" w:pos="3165"/>
        </w:tabs>
        <w:ind w:firstLine="142"/>
        <w:jc w:val="center"/>
        <w:rPr>
          <w:rFonts w:eastAsia="Calibri"/>
          <w:b/>
          <w:sz w:val="28"/>
          <w:szCs w:val="28"/>
          <w:lang w:val="uk-UA" w:eastAsia="en-US"/>
        </w:rPr>
      </w:pPr>
      <w:r>
        <w:rPr>
          <w:rFonts w:eastAsia="Calibri"/>
          <w:b/>
          <w:sz w:val="28"/>
          <w:szCs w:val="28"/>
          <w:lang w:val="uk-UA" w:eastAsia="en-US"/>
        </w:rPr>
        <w:t>Інформаційна довідка щодо обґрунтування очікуваної вартості предмету закупівлі</w:t>
      </w:r>
    </w:p>
    <w:p w14:paraId="102697F8" w14:textId="77777777" w:rsidR="00D01D02" w:rsidRDefault="00D01D02" w:rsidP="00D01D02">
      <w:pPr>
        <w:tabs>
          <w:tab w:val="left" w:pos="3165"/>
        </w:tabs>
        <w:ind w:firstLine="142"/>
        <w:rPr>
          <w:rFonts w:eastAsia="Calibri"/>
          <w:sz w:val="28"/>
          <w:szCs w:val="28"/>
          <w:lang w:val="uk-UA" w:eastAsia="en-US"/>
        </w:rPr>
      </w:pPr>
    </w:p>
    <w:p w14:paraId="33A0BC9E" w14:textId="77777777" w:rsidR="00D01D02" w:rsidRDefault="00D01D02" w:rsidP="00D01D02">
      <w:pPr>
        <w:jc w:val="center"/>
        <w:rPr>
          <w:rFonts w:eastAsia="Calibri"/>
          <w:sz w:val="28"/>
          <w:szCs w:val="28"/>
          <w:lang w:val="uk-UA" w:eastAsia="en-US"/>
        </w:rPr>
      </w:pPr>
      <w:r>
        <w:rPr>
          <w:rFonts w:eastAsia="Calibri"/>
          <w:sz w:val="28"/>
          <w:szCs w:val="28"/>
          <w:lang w:val="uk-UA" w:eastAsia="en-US"/>
        </w:rPr>
        <w:t>Код ДК 021:2015 – 24910000-6</w:t>
      </w:r>
    </w:p>
    <w:p w14:paraId="3870C3BA" w14:textId="77777777" w:rsidR="00D01D02" w:rsidRDefault="00D01D02" w:rsidP="00D01D02">
      <w:pPr>
        <w:jc w:val="center"/>
        <w:rPr>
          <w:b/>
          <w:bCs/>
          <w:sz w:val="28"/>
          <w:szCs w:val="28"/>
          <w:lang w:val="uk-UA" w:eastAsia="ru-RU"/>
        </w:rPr>
      </w:pPr>
      <w:r>
        <w:rPr>
          <w:rFonts w:eastAsia="Calibri"/>
          <w:sz w:val="28"/>
          <w:szCs w:val="28"/>
          <w:lang w:val="uk-UA" w:eastAsia="en-US"/>
        </w:rPr>
        <w:t>Клеї (Герметики)</w:t>
      </w:r>
    </w:p>
    <w:p w14:paraId="5911979A" w14:textId="77777777" w:rsidR="00D01D02" w:rsidRDefault="00D01D02" w:rsidP="00D01D02">
      <w:pPr>
        <w:spacing w:line="276" w:lineRule="auto"/>
        <w:jc w:val="center"/>
        <w:rPr>
          <w:rFonts w:eastAsia="Calibri"/>
          <w:sz w:val="28"/>
          <w:szCs w:val="28"/>
          <w:lang w:val="uk-UA" w:eastAsia="en-US"/>
        </w:rPr>
      </w:pPr>
    </w:p>
    <w:p w14:paraId="12F1D167" w14:textId="77777777" w:rsidR="00D01D02" w:rsidRDefault="00D01D02" w:rsidP="00D01D02">
      <w:pPr>
        <w:ind w:firstLine="680"/>
        <w:jc w:val="center"/>
        <w:rPr>
          <w:rFonts w:eastAsia="Calibri"/>
          <w:sz w:val="28"/>
          <w:szCs w:val="28"/>
          <w:lang w:val="uk-UA" w:eastAsia="en-US"/>
        </w:rPr>
      </w:pPr>
    </w:p>
    <w:p w14:paraId="61FB29D1" w14:textId="77777777" w:rsidR="00D01D02" w:rsidRDefault="00D01D02" w:rsidP="00D01D02">
      <w:pPr>
        <w:ind w:firstLine="680"/>
        <w:jc w:val="center"/>
        <w:rPr>
          <w:rFonts w:eastAsia="Calibri"/>
          <w:sz w:val="28"/>
          <w:szCs w:val="28"/>
          <w:lang w:val="uk-UA" w:eastAsia="en-US"/>
        </w:rPr>
      </w:pPr>
    </w:p>
    <w:p w14:paraId="7B80291D" w14:textId="77777777" w:rsidR="00D01D02" w:rsidRDefault="00D01D02" w:rsidP="00D01D02">
      <w:pPr>
        <w:tabs>
          <w:tab w:val="left" w:pos="1620"/>
        </w:tabs>
        <w:spacing w:line="360" w:lineRule="auto"/>
        <w:ind w:firstLine="680"/>
        <w:jc w:val="both"/>
        <w:rPr>
          <w:rFonts w:eastAsia="Calibri"/>
          <w:sz w:val="28"/>
          <w:szCs w:val="28"/>
          <w:lang w:val="uk-UA" w:eastAsia="en-US"/>
        </w:rPr>
      </w:pPr>
      <w:r>
        <w:rPr>
          <w:rFonts w:eastAsia="Calibri"/>
          <w:sz w:val="28"/>
          <w:szCs w:val="28"/>
          <w:lang w:val="uk-UA" w:eastAsia="en-US"/>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7EB636D7" w14:textId="77777777" w:rsidR="00D01D02" w:rsidRDefault="00D01D02" w:rsidP="00D01D02">
      <w:pPr>
        <w:ind w:firstLine="680"/>
        <w:jc w:val="center"/>
        <w:rPr>
          <w:rFonts w:eastAsia="Calibri"/>
          <w:sz w:val="28"/>
          <w:szCs w:val="28"/>
          <w:lang w:val="uk-UA" w:eastAsia="en-US"/>
        </w:rPr>
      </w:pPr>
    </w:p>
    <w:p w14:paraId="2F62D94E" w14:textId="77777777" w:rsidR="00D01D02" w:rsidRDefault="00D01D02" w:rsidP="00D01D02">
      <w:pPr>
        <w:ind w:firstLine="680"/>
        <w:jc w:val="center"/>
        <w:rPr>
          <w:rFonts w:eastAsia="Calibri"/>
          <w:sz w:val="28"/>
          <w:szCs w:val="28"/>
          <w:lang w:val="uk-UA" w:eastAsia="en-US"/>
        </w:rPr>
      </w:pPr>
    </w:p>
    <w:p w14:paraId="7E376145" w14:textId="77777777" w:rsidR="00D01D02" w:rsidRDefault="00D01D02" w:rsidP="00D01D02">
      <w:pPr>
        <w:ind w:firstLine="680"/>
        <w:jc w:val="center"/>
        <w:rPr>
          <w:rFonts w:eastAsia="Calibri"/>
          <w:sz w:val="28"/>
          <w:szCs w:val="28"/>
          <w:lang w:val="uk-UA" w:eastAsia="en-US"/>
        </w:rPr>
      </w:pPr>
    </w:p>
    <w:p w14:paraId="2D9B8F66" w14:textId="77777777" w:rsidR="00D01D02" w:rsidRDefault="00D01D02" w:rsidP="00D01D02">
      <w:pPr>
        <w:ind w:firstLine="680"/>
        <w:jc w:val="center"/>
        <w:rPr>
          <w:rFonts w:eastAsia="Calibri"/>
          <w:sz w:val="28"/>
          <w:szCs w:val="28"/>
          <w:lang w:val="uk-UA" w:eastAsia="en-US"/>
        </w:rPr>
      </w:pPr>
    </w:p>
    <w:p w14:paraId="43D9154B" w14:textId="77777777" w:rsidR="00D01D02" w:rsidRDefault="00D01D02" w:rsidP="00D01D02">
      <w:pPr>
        <w:ind w:firstLine="680"/>
        <w:jc w:val="center"/>
        <w:rPr>
          <w:rFonts w:eastAsia="Calibri"/>
          <w:sz w:val="28"/>
          <w:szCs w:val="28"/>
          <w:lang w:val="uk-UA" w:eastAsia="en-US"/>
        </w:rPr>
      </w:pPr>
    </w:p>
    <w:p w14:paraId="7A12C4E5" w14:textId="77777777" w:rsidR="00D01D02" w:rsidRDefault="00D01D02" w:rsidP="00D01D02">
      <w:pPr>
        <w:ind w:firstLine="680"/>
        <w:jc w:val="center"/>
        <w:rPr>
          <w:rFonts w:eastAsia="Calibri"/>
          <w:sz w:val="28"/>
          <w:szCs w:val="28"/>
          <w:lang w:val="uk-UA" w:eastAsia="en-US"/>
        </w:rPr>
      </w:pPr>
    </w:p>
    <w:p w14:paraId="3D187F8D" w14:textId="77777777" w:rsidR="00D01D02" w:rsidRDefault="00D01D02" w:rsidP="00D01D02">
      <w:pPr>
        <w:ind w:firstLine="680"/>
        <w:jc w:val="center"/>
        <w:rPr>
          <w:rFonts w:eastAsia="Calibri"/>
          <w:sz w:val="28"/>
          <w:szCs w:val="28"/>
          <w:lang w:val="uk-UA" w:eastAsia="en-US"/>
        </w:rPr>
      </w:pPr>
    </w:p>
    <w:p w14:paraId="6FE20F86" w14:textId="77777777" w:rsidR="00D01D02" w:rsidRDefault="00D01D02" w:rsidP="00D01D02">
      <w:pPr>
        <w:rPr>
          <w:rFonts w:eastAsia="Calibri"/>
          <w:b/>
          <w:sz w:val="28"/>
          <w:szCs w:val="28"/>
          <w:lang w:val="uk-UA" w:eastAsia="en-US"/>
        </w:rPr>
      </w:pPr>
      <w:r>
        <w:rPr>
          <w:rFonts w:eastAsia="Calibri"/>
          <w:b/>
          <w:sz w:val="28"/>
          <w:szCs w:val="28"/>
          <w:lang w:val="uk-UA" w:eastAsia="en-US"/>
        </w:rPr>
        <w:t xml:space="preserve">                   Начальник ВМТП                 </w:t>
      </w:r>
      <w:r>
        <w:rPr>
          <w:rFonts w:eastAsia="Calibri"/>
          <w:b/>
          <w:sz w:val="28"/>
          <w:szCs w:val="28"/>
          <w:lang w:val="uk-UA" w:eastAsia="en-US"/>
        </w:rPr>
        <w:tab/>
      </w:r>
      <w:r>
        <w:rPr>
          <w:rFonts w:eastAsia="Calibri"/>
          <w:b/>
          <w:sz w:val="28"/>
          <w:szCs w:val="28"/>
          <w:lang w:val="uk-UA" w:eastAsia="en-US"/>
        </w:rPr>
        <w:tab/>
      </w:r>
      <w:r>
        <w:rPr>
          <w:rFonts w:eastAsia="Calibri"/>
          <w:b/>
          <w:sz w:val="28"/>
          <w:szCs w:val="28"/>
          <w:lang w:val="uk-UA" w:eastAsia="en-US"/>
        </w:rPr>
        <w:tab/>
        <w:t xml:space="preserve">                     </w:t>
      </w:r>
      <w:proofErr w:type="spellStart"/>
      <w:r>
        <w:rPr>
          <w:rFonts w:eastAsia="Calibri"/>
          <w:b/>
          <w:sz w:val="28"/>
          <w:szCs w:val="28"/>
          <w:lang w:val="uk-UA" w:eastAsia="en-US"/>
        </w:rPr>
        <w:t>М.І.Мельник</w:t>
      </w:r>
      <w:proofErr w:type="spellEnd"/>
      <w:r>
        <w:rPr>
          <w:rFonts w:eastAsia="Calibri"/>
          <w:b/>
          <w:sz w:val="28"/>
          <w:szCs w:val="28"/>
          <w:lang w:val="uk-UA" w:eastAsia="en-US"/>
        </w:rPr>
        <w:t xml:space="preserve"> </w:t>
      </w:r>
    </w:p>
    <w:p w14:paraId="4E7A7693" w14:textId="77777777" w:rsidR="00D01D02" w:rsidRDefault="00D01D02" w:rsidP="00D01D02">
      <w:pPr>
        <w:rPr>
          <w:lang w:eastAsia="ru-RU"/>
        </w:rPr>
      </w:pPr>
    </w:p>
    <w:p w14:paraId="6E7ABA5E" w14:textId="77777777" w:rsidR="00D01D02" w:rsidRDefault="00D01D02"/>
    <w:p w14:paraId="346F8A94" w14:textId="77777777" w:rsidR="00D01D02" w:rsidRDefault="00D01D02"/>
    <w:p w14:paraId="2126D5F8" w14:textId="77777777" w:rsidR="00D01D02" w:rsidRDefault="00D01D02"/>
    <w:p w14:paraId="04E289A4" w14:textId="77777777" w:rsidR="00D01D02" w:rsidRDefault="00D01D02"/>
    <w:p w14:paraId="4B7F8E42" w14:textId="77777777" w:rsidR="00D01D02" w:rsidRDefault="00D01D02"/>
    <w:p w14:paraId="38BB531E" w14:textId="77777777" w:rsidR="00D01D02" w:rsidRDefault="00D01D02"/>
    <w:p w14:paraId="464919B2" w14:textId="77777777" w:rsidR="00D01D02" w:rsidRDefault="00D01D02"/>
    <w:p w14:paraId="259DE580" w14:textId="77777777" w:rsidR="00D01D02" w:rsidRDefault="00D01D02"/>
    <w:p w14:paraId="2B13A601" w14:textId="77777777" w:rsidR="00D01D02" w:rsidRDefault="00D01D02"/>
    <w:p w14:paraId="0AFCB03D" w14:textId="77777777" w:rsidR="00D01D02" w:rsidRDefault="00D01D02"/>
    <w:p w14:paraId="2EA50644" w14:textId="77777777" w:rsidR="00D01D02" w:rsidRDefault="00D01D02"/>
    <w:p w14:paraId="4CDF3F76" w14:textId="77777777" w:rsidR="00D01D02" w:rsidRDefault="00D01D02"/>
    <w:p w14:paraId="2B96CC4A" w14:textId="77777777" w:rsidR="00D01D02" w:rsidRDefault="00D01D02"/>
    <w:p w14:paraId="3FE7C4A0" w14:textId="77777777" w:rsidR="00D01D02" w:rsidRDefault="00D01D02"/>
    <w:p w14:paraId="71D0F493" w14:textId="77777777" w:rsidR="00D01D02" w:rsidRDefault="00D01D02"/>
    <w:p w14:paraId="55A57BDE" w14:textId="77777777" w:rsidR="00D01D02" w:rsidRDefault="00D01D02"/>
    <w:p w14:paraId="03DA3D08" w14:textId="77777777" w:rsidR="00D01D02" w:rsidRDefault="00D01D02"/>
    <w:p w14:paraId="2A60D53D" w14:textId="77777777" w:rsidR="00D01D02" w:rsidRDefault="00D01D02"/>
    <w:p w14:paraId="5F77492D" w14:textId="77777777" w:rsidR="00D01D02" w:rsidRDefault="00D01D02"/>
    <w:p w14:paraId="59C4E447" w14:textId="77777777" w:rsidR="00D01D02" w:rsidRDefault="00D01D02"/>
    <w:p w14:paraId="629C8BBB" w14:textId="77777777" w:rsidR="00D01D02" w:rsidRDefault="00D01D02"/>
    <w:p w14:paraId="3F8019C6" w14:textId="77777777" w:rsidR="00D01D02" w:rsidRDefault="00D01D02"/>
    <w:p w14:paraId="5D6094E0" w14:textId="77777777" w:rsidR="00D01D02" w:rsidRDefault="00D01D02"/>
    <w:p w14:paraId="4BE54EB1" w14:textId="77777777" w:rsidR="00D01D02" w:rsidRDefault="00D01D02" w:rsidP="00D01D02">
      <w:pPr>
        <w:tabs>
          <w:tab w:val="left" w:pos="7575"/>
        </w:tabs>
        <w:jc w:val="right"/>
        <w:rPr>
          <w:b/>
          <w:lang w:val="uk-UA" w:eastAsia="ru-RU"/>
        </w:rPr>
      </w:pPr>
    </w:p>
    <w:p w14:paraId="3708B265" w14:textId="77777777" w:rsidR="00D01D02" w:rsidRDefault="00D01D02" w:rsidP="00D01D02">
      <w:pPr>
        <w:tabs>
          <w:tab w:val="left" w:pos="7575"/>
        </w:tabs>
        <w:jc w:val="right"/>
        <w:rPr>
          <w:b/>
          <w:lang w:val="uk-UA"/>
        </w:rPr>
      </w:pPr>
      <w:r>
        <w:rPr>
          <w:b/>
          <w:lang w:val="uk-UA"/>
        </w:rPr>
        <w:t>Додаток № 3 до ТЗ</w:t>
      </w:r>
    </w:p>
    <w:p w14:paraId="63B09B37" w14:textId="77777777" w:rsidR="00D01D02" w:rsidRDefault="00D01D02" w:rsidP="00D01D02">
      <w:pPr>
        <w:rPr>
          <w:b/>
          <w:lang w:val="uk-UA"/>
        </w:rPr>
      </w:pPr>
    </w:p>
    <w:p w14:paraId="093F749C" w14:textId="77777777" w:rsidR="00D01D02" w:rsidRDefault="00D01D02" w:rsidP="00D01D02">
      <w:pPr>
        <w:rPr>
          <w:b/>
          <w:lang w:val="uk-UA"/>
        </w:rPr>
      </w:pPr>
    </w:p>
    <w:p w14:paraId="6269402A" w14:textId="77777777" w:rsidR="00D01D02" w:rsidRDefault="00D01D02" w:rsidP="00D01D02">
      <w:pPr>
        <w:ind w:firstLine="300"/>
        <w:jc w:val="center"/>
        <w:rPr>
          <w:b/>
          <w:sz w:val="28"/>
          <w:szCs w:val="28"/>
          <w:lang w:val="uk-UA"/>
        </w:rPr>
      </w:pPr>
      <w:r>
        <w:rPr>
          <w:b/>
          <w:sz w:val="28"/>
          <w:szCs w:val="28"/>
          <w:lang w:val="uk-UA"/>
        </w:rPr>
        <w:t>Інформаційна довідка щодо обґрунтування технічних та якісних характеристик предмета закупівлі</w:t>
      </w:r>
    </w:p>
    <w:p w14:paraId="7ACF6DA3" w14:textId="77777777" w:rsidR="00D01D02" w:rsidRDefault="00D01D02" w:rsidP="00D01D02">
      <w:pPr>
        <w:ind w:firstLine="300"/>
        <w:jc w:val="center"/>
        <w:rPr>
          <w:sz w:val="28"/>
          <w:szCs w:val="28"/>
          <w:lang w:val="uk-UA"/>
        </w:rPr>
      </w:pPr>
    </w:p>
    <w:p w14:paraId="02ADF304" w14:textId="77777777" w:rsidR="00D01D02" w:rsidRDefault="00D01D02" w:rsidP="00D01D02">
      <w:pPr>
        <w:ind w:firstLine="300"/>
        <w:jc w:val="center"/>
        <w:rPr>
          <w:sz w:val="28"/>
          <w:szCs w:val="28"/>
          <w:lang w:val="uk-UA"/>
        </w:rPr>
      </w:pPr>
    </w:p>
    <w:p w14:paraId="66508A09" w14:textId="77777777" w:rsidR="00D01D02" w:rsidRDefault="00D01D02" w:rsidP="00D01D02">
      <w:pPr>
        <w:spacing w:line="276" w:lineRule="auto"/>
        <w:jc w:val="center"/>
        <w:rPr>
          <w:rFonts w:eastAsia="Calibri"/>
          <w:sz w:val="22"/>
          <w:szCs w:val="22"/>
          <w:lang w:val="uk-UA" w:eastAsia="en-US"/>
        </w:rPr>
      </w:pPr>
      <w:r>
        <w:rPr>
          <w:rFonts w:eastAsia="Calibri"/>
          <w:sz w:val="22"/>
          <w:szCs w:val="22"/>
          <w:lang w:val="uk-UA" w:eastAsia="en-US"/>
        </w:rPr>
        <w:t>Код ДК 021:2015 – 39710000-2</w:t>
      </w:r>
    </w:p>
    <w:p w14:paraId="3ACC7435" w14:textId="77777777" w:rsidR="00D01D02" w:rsidRDefault="00D01D02" w:rsidP="00D01D02">
      <w:pPr>
        <w:spacing w:line="276" w:lineRule="auto"/>
        <w:jc w:val="center"/>
        <w:rPr>
          <w:b/>
          <w:lang w:val="uk-UA" w:eastAsia="ru-RU"/>
        </w:rPr>
      </w:pPr>
      <w:r>
        <w:rPr>
          <w:b/>
          <w:lang w:val="uk-UA"/>
        </w:rPr>
        <w:t>Електричні побутові прилади</w:t>
      </w:r>
    </w:p>
    <w:p w14:paraId="5092E62D" w14:textId="77777777" w:rsidR="00D01D02" w:rsidRDefault="00D01D02" w:rsidP="00D01D02">
      <w:pPr>
        <w:spacing w:line="276" w:lineRule="auto"/>
        <w:jc w:val="center"/>
        <w:rPr>
          <w:b/>
          <w:bCs/>
          <w:sz w:val="22"/>
          <w:szCs w:val="22"/>
          <w:lang w:val="uk-UA"/>
        </w:rPr>
      </w:pPr>
      <w:r>
        <w:rPr>
          <w:lang w:val="uk-UA"/>
        </w:rPr>
        <w:t>(Кондиціонери)</w:t>
      </w:r>
    </w:p>
    <w:p w14:paraId="2E952CC8" w14:textId="77777777" w:rsidR="00D01D02" w:rsidRDefault="00D01D02" w:rsidP="00D01D02">
      <w:pPr>
        <w:ind w:firstLine="300"/>
        <w:jc w:val="center"/>
        <w:rPr>
          <w:rFonts w:eastAsia="Calibri"/>
          <w:lang w:val="uk-UA" w:eastAsia="en-US"/>
        </w:rPr>
      </w:pPr>
    </w:p>
    <w:p w14:paraId="2BE3C5BB" w14:textId="77777777" w:rsidR="00D01D02" w:rsidRDefault="00D01D02" w:rsidP="00D01D02">
      <w:pPr>
        <w:spacing w:line="360" w:lineRule="auto"/>
        <w:ind w:firstLine="708"/>
        <w:jc w:val="both"/>
        <w:rPr>
          <w:sz w:val="26"/>
          <w:szCs w:val="26"/>
          <w:lang w:val="uk-UA" w:eastAsia="ru-RU"/>
        </w:rPr>
      </w:pPr>
    </w:p>
    <w:p w14:paraId="5C255EF0" w14:textId="77777777" w:rsidR="00D01D02" w:rsidRDefault="00D01D02" w:rsidP="00D01D02">
      <w:pPr>
        <w:spacing w:line="360" w:lineRule="auto"/>
        <w:ind w:firstLine="708"/>
        <w:jc w:val="both"/>
        <w:rPr>
          <w:sz w:val="26"/>
          <w:szCs w:val="26"/>
          <w:lang w:val="uk-UA"/>
        </w:rPr>
      </w:pPr>
      <w:r>
        <w:rPr>
          <w:sz w:val="26"/>
          <w:szCs w:val="26"/>
          <w:lang w:val="uk-UA"/>
        </w:rPr>
        <w:t>Закупівля проводиться з метою придбання продукції, яка використовується з метою додержання та виконання вимог Санітарних норм мікроклімату виробничих приміщень ДСН 3.3.6.042-99, а саме в кабінах мостових кранів турбінного відділення (</w:t>
      </w:r>
      <w:proofErr w:type="spellStart"/>
      <w:r>
        <w:rPr>
          <w:sz w:val="26"/>
          <w:szCs w:val="26"/>
          <w:lang w:val="uk-UA"/>
        </w:rPr>
        <w:t>рег</w:t>
      </w:r>
      <w:proofErr w:type="spellEnd"/>
      <w:r>
        <w:rPr>
          <w:sz w:val="26"/>
          <w:szCs w:val="26"/>
          <w:lang w:val="uk-UA"/>
        </w:rPr>
        <w:t>. № 90, 91), козлового крану (</w:t>
      </w:r>
      <w:proofErr w:type="spellStart"/>
      <w:r>
        <w:rPr>
          <w:sz w:val="26"/>
          <w:szCs w:val="26"/>
          <w:lang w:val="uk-UA"/>
        </w:rPr>
        <w:t>рег</w:t>
      </w:r>
      <w:proofErr w:type="spellEnd"/>
      <w:r>
        <w:rPr>
          <w:sz w:val="26"/>
          <w:szCs w:val="26"/>
          <w:lang w:val="uk-UA"/>
        </w:rPr>
        <w:t xml:space="preserve">. № 3287), який знаходиться на майданчику допоміжного обладнання котельного відділення, що працюють в умовах підвищених температур та постійно використовуються для забезпечення виробничого процесу, виникла потреба у закупівлі кондиціонерів для заміни старих фізично зношених систем кондиціонування. </w:t>
      </w:r>
    </w:p>
    <w:p w14:paraId="20B80C62" w14:textId="77777777" w:rsidR="00D01D02" w:rsidRDefault="00D01D02" w:rsidP="00D01D02">
      <w:pPr>
        <w:jc w:val="both"/>
        <w:rPr>
          <w:sz w:val="26"/>
          <w:szCs w:val="26"/>
          <w:lang w:val="uk-UA"/>
        </w:rPr>
      </w:pPr>
    </w:p>
    <w:p w14:paraId="4FBFD45B" w14:textId="77777777" w:rsidR="00D01D02" w:rsidRDefault="00D01D02" w:rsidP="00D01D02">
      <w:pPr>
        <w:jc w:val="both"/>
        <w:rPr>
          <w:sz w:val="26"/>
          <w:szCs w:val="26"/>
          <w:lang w:val="uk-UA"/>
        </w:rPr>
      </w:pPr>
    </w:p>
    <w:p w14:paraId="0D428F36" w14:textId="77777777" w:rsidR="00D01D02" w:rsidRDefault="00D01D02" w:rsidP="00D01D02">
      <w:pPr>
        <w:rPr>
          <w:rFonts w:eastAsia="Calibri"/>
          <w:b/>
          <w:sz w:val="28"/>
          <w:szCs w:val="28"/>
          <w:lang w:val="uk-UA" w:eastAsia="en-US"/>
        </w:rPr>
      </w:pPr>
    </w:p>
    <w:p w14:paraId="4D7CD086" w14:textId="77777777" w:rsidR="00D01D02" w:rsidRDefault="00D01D02" w:rsidP="00D01D02">
      <w:pPr>
        <w:rPr>
          <w:rFonts w:eastAsia="Calibri"/>
          <w:sz w:val="22"/>
          <w:szCs w:val="22"/>
          <w:lang w:val="uk-UA" w:eastAsia="en-US"/>
        </w:rPr>
      </w:pPr>
    </w:p>
    <w:p w14:paraId="48589094" w14:textId="77777777" w:rsidR="00D01D02" w:rsidRDefault="00D01D02" w:rsidP="00D01D02">
      <w:pPr>
        <w:tabs>
          <w:tab w:val="left" w:pos="6096"/>
        </w:tabs>
        <w:spacing w:before="360" w:line="360" w:lineRule="auto"/>
        <w:rPr>
          <w:b/>
          <w:bCs/>
          <w:sz w:val="28"/>
          <w:szCs w:val="28"/>
          <w:lang w:val="uk-UA" w:eastAsia="ru-RU"/>
        </w:rPr>
      </w:pPr>
      <w:r>
        <w:rPr>
          <w:rFonts w:eastAsia="Calibri"/>
          <w:b/>
          <w:bCs/>
          <w:lang w:val="uk-UA" w:eastAsia="en-US"/>
        </w:rPr>
        <w:t xml:space="preserve">                      Начальник ЦЦР-3 </w:t>
      </w:r>
      <w:r>
        <w:rPr>
          <w:rFonts w:eastAsia="Calibri"/>
          <w:b/>
          <w:bCs/>
          <w:lang w:val="uk-UA" w:eastAsia="en-US"/>
        </w:rPr>
        <w:tab/>
      </w:r>
      <w:r>
        <w:rPr>
          <w:rFonts w:eastAsia="Calibri"/>
          <w:b/>
          <w:bCs/>
          <w:lang w:val="uk-UA" w:eastAsia="en-US"/>
        </w:rPr>
        <w:tab/>
      </w:r>
      <w:r>
        <w:rPr>
          <w:rFonts w:eastAsia="Calibri"/>
          <w:b/>
          <w:bCs/>
          <w:lang w:val="uk-UA" w:eastAsia="en-US"/>
        </w:rPr>
        <w:tab/>
      </w:r>
      <w:r>
        <w:rPr>
          <w:rFonts w:eastAsia="Calibri"/>
          <w:b/>
          <w:bCs/>
          <w:lang w:val="uk-UA" w:eastAsia="en-US"/>
        </w:rPr>
        <w:tab/>
        <w:t xml:space="preserve">В.В. </w:t>
      </w:r>
      <w:proofErr w:type="spellStart"/>
      <w:r>
        <w:rPr>
          <w:rFonts w:eastAsia="Calibri"/>
          <w:b/>
          <w:bCs/>
          <w:lang w:val="uk-UA" w:eastAsia="en-US"/>
        </w:rPr>
        <w:t>Маняка</w:t>
      </w:r>
      <w:proofErr w:type="spellEnd"/>
      <w:r>
        <w:rPr>
          <w:rFonts w:eastAsia="Calibri"/>
          <w:b/>
          <w:bCs/>
          <w:lang w:val="uk-UA" w:eastAsia="en-US"/>
        </w:rPr>
        <w:t xml:space="preserve">  </w:t>
      </w:r>
    </w:p>
    <w:p w14:paraId="08AF46D3"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473CC3F3"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01361D12"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1405DC36"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3FDDBE96"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38E563F6"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53389FE5"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3E5AF1A1" w14:textId="77777777" w:rsidR="00D01D02" w:rsidRDefault="00D01D02" w:rsidP="00D01D02">
      <w:pPr>
        <w:spacing w:after="200" w:line="276" w:lineRule="auto"/>
        <w:ind w:firstLine="680"/>
        <w:jc w:val="right"/>
        <w:rPr>
          <w:rFonts w:ascii="Calibri" w:eastAsia="Calibri" w:hAnsi="Calibri"/>
          <w:sz w:val="28"/>
          <w:szCs w:val="28"/>
          <w:lang w:val="uk-UA" w:eastAsia="en-US"/>
        </w:rPr>
      </w:pPr>
    </w:p>
    <w:p w14:paraId="41F4745F" w14:textId="77777777" w:rsidR="00D01D02" w:rsidRDefault="00D01D02" w:rsidP="00D01D02">
      <w:pPr>
        <w:tabs>
          <w:tab w:val="left" w:pos="0"/>
        </w:tabs>
        <w:spacing w:line="360" w:lineRule="auto"/>
        <w:jc w:val="center"/>
        <w:rPr>
          <w:b/>
          <w:bCs/>
          <w:sz w:val="28"/>
          <w:szCs w:val="28"/>
          <w:lang w:val="uk-UA" w:eastAsia="ru-RU"/>
        </w:rPr>
      </w:pPr>
    </w:p>
    <w:p w14:paraId="5A2133E8" w14:textId="77777777" w:rsidR="00D01D02" w:rsidRDefault="00D01D02" w:rsidP="00D01D02">
      <w:pPr>
        <w:tabs>
          <w:tab w:val="left" w:pos="0"/>
        </w:tabs>
        <w:spacing w:line="360" w:lineRule="auto"/>
        <w:jc w:val="center"/>
        <w:rPr>
          <w:b/>
          <w:bCs/>
          <w:sz w:val="28"/>
          <w:szCs w:val="28"/>
          <w:lang w:val="uk-UA"/>
        </w:rPr>
      </w:pPr>
    </w:p>
    <w:p w14:paraId="46D12B7D" w14:textId="77777777" w:rsidR="00D01D02" w:rsidRDefault="00D01D02" w:rsidP="00D01D02">
      <w:pPr>
        <w:jc w:val="center"/>
        <w:rPr>
          <w:b/>
          <w:bCs/>
          <w:sz w:val="28"/>
          <w:szCs w:val="28"/>
          <w:lang w:val="uk-UA"/>
        </w:rPr>
      </w:pPr>
    </w:p>
    <w:p w14:paraId="617E3CF0" w14:textId="77777777" w:rsidR="00D01D02" w:rsidRDefault="00D01D02" w:rsidP="00D01D02">
      <w:pPr>
        <w:ind w:firstLine="540"/>
        <w:jc w:val="center"/>
        <w:rPr>
          <w:sz w:val="28"/>
          <w:szCs w:val="28"/>
          <w:lang w:val="uk-UA"/>
        </w:rPr>
      </w:pPr>
    </w:p>
    <w:p w14:paraId="42F4BDEC" w14:textId="77777777" w:rsidR="00D01D02" w:rsidRDefault="00D01D02" w:rsidP="00D01D02">
      <w:pPr>
        <w:tabs>
          <w:tab w:val="left" w:pos="3165"/>
        </w:tabs>
        <w:ind w:firstLine="680"/>
        <w:jc w:val="right"/>
        <w:rPr>
          <w:rFonts w:eastAsia="Calibri"/>
          <w:b/>
          <w:lang w:val="uk-UA" w:eastAsia="en-US"/>
        </w:rPr>
      </w:pPr>
      <w:r>
        <w:rPr>
          <w:rFonts w:eastAsia="Calibri"/>
          <w:lang w:val="uk-UA" w:eastAsia="en-US"/>
        </w:rPr>
        <w:t xml:space="preserve">      </w:t>
      </w:r>
      <w:r>
        <w:rPr>
          <w:rFonts w:eastAsia="Calibri"/>
          <w:b/>
          <w:lang w:val="uk-UA" w:eastAsia="en-US"/>
        </w:rPr>
        <w:t>Додаток № 4 до ТЗ</w:t>
      </w:r>
    </w:p>
    <w:p w14:paraId="4226CE71" w14:textId="77777777" w:rsidR="00D01D02" w:rsidRDefault="00D01D02" w:rsidP="00D01D02">
      <w:pPr>
        <w:tabs>
          <w:tab w:val="left" w:pos="3165"/>
        </w:tabs>
        <w:ind w:firstLine="680"/>
        <w:rPr>
          <w:rFonts w:eastAsia="Calibri"/>
          <w:lang w:val="uk-UA" w:eastAsia="en-US"/>
        </w:rPr>
      </w:pPr>
    </w:p>
    <w:p w14:paraId="65CA985E" w14:textId="77777777" w:rsidR="00D01D02" w:rsidRDefault="00D01D02" w:rsidP="00D01D02">
      <w:pPr>
        <w:tabs>
          <w:tab w:val="left" w:pos="3165"/>
        </w:tabs>
        <w:ind w:firstLine="680"/>
        <w:rPr>
          <w:rFonts w:eastAsia="Calibri"/>
          <w:lang w:val="uk-UA" w:eastAsia="en-US"/>
        </w:rPr>
      </w:pPr>
    </w:p>
    <w:p w14:paraId="28444DC1" w14:textId="77777777" w:rsidR="00D01D02" w:rsidRDefault="00D01D02" w:rsidP="00D01D02">
      <w:pPr>
        <w:tabs>
          <w:tab w:val="left" w:pos="3165"/>
        </w:tabs>
        <w:ind w:firstLine="142"/>
        <w:jc w:val="center"/>
        <w:rPr>
          <w:rFonts w:eastAsia="Calibri"/>
          <w:b/>
          <w:sz w:val="28"/>
          <w:szCs w:val="28"/>
          <w:lang w:val="uk-UA" w:eastAsia="en-US"/>
        </w:rPr>
      </w:pPr>
      <w:r>
        <w:rPr>
          <w:rFonts w:eastAsia="Calibri"/>
          <w:b/>
          <w:sz w:val="28"/>
          <w:szCs w:val="28"/>
          <w:lang w:val="uk-UA" w:eastAsia="en-US"/>
        </w:rPr>
        <w:t>Інформаційна довідка щодо обґрунтування очікуваної вартості предмету закупівлі</w:t>
      </w:r>
    </w:p>
    <w:p w14:paraId="5F67A566" w14:textId="77777777" w:rsidR="00D01D02" w:rsidRDefault="00D01D02" w:rsidP="00D01D02">
      <w:pPr>
        <w:tabs>
          <w:tab w:val="left" w:pos="3165"/>
        </w:tabs>
        <w:ind w:firstLine="142"/>
        <w:rPr>
          <w:rFonts w:eastAsia="Calibri"/>
          <w:sz w:val="28"/>
          <w:szCs w:val="28"/>
          <w:lang w:val="uk-UA" w:eastAsia="en-US"/>
        </w:rPr>
      </w:pPr>
    </w:p>
    <w:p w14:paraId="2641346A" w14:textId="77777777" w:rsidR="00D01D02" w:rsidRDefault="00D01D02" w:rsidP="00D01D02">
      <w:pPr>
        <w:spacing w:line="276" w:lineRule="auto"/>
        <w:jc w:val="center"/>
        <w:rPr>
          <w:rFonts w:eastAsia="Calibri"/>
          <w:sz w:val="22"/>
          <w:szCs w:val="22"/>
          <w:lang w:val="uk-UA" w:eastAsia="en-US"/>
        </w:rPr>
      </w:pPr>
      <w:r>
        <w:rPr>
          <w:rFonts w:eastAsia="Calibri"/>
          <w:sz w:val="22"/>
          <w:szCs w:val="22"/>
          <w:lang w:val="uk-UA" w:eastAsia="en-US"/>
        </w:rPr>
        <w:t>Код ДК 021:2015 – 39710000-2</w:t>
      </w:r>
    </w:p>
    <w:p w14:paraId="2E8491BD" w14:textId="77777777" w:rsidR="00D01D02" w:rsidRDefault="00D01D02" w:rsidP="00D01D02">
      <w:pPr>
        <w:spacing w:line="276" w:lineRule="auto"/>
        <w:jc w:val="center"/>
        <w:rPr>
          <w:b/>
          <w:lang w:val="uk-UA" w:eastAsia="ru-RU"/>
        </w:rPr>
      </w:pPr>
      <w:r>
        <w:rPr>
          <w:b/>
          <w:lang w:val="uk-UA"/>
        </w:rPr>
        <w:t>Електричні побутові прилади</w:t>
      </w:r>
    </w:p>
    <w:p w14:paraId="2ED7C139" w14:textId="77777777" w:rsidR="00D01D02" w:rsidRDefault="00D01D02" w:rsidP="00D01D02">
      <w:pPr>
        <w:spacing w:line="276" w:lineRule="auto"/>
        <w:jc w:val="center"/>
        <w:rPr>
          <w:b/>
          <w:bCs/>
          <w:sz w:val="22"/>
          <w:szCs w:val="22"/>
          <w:lang w:val="uk-UA"/>
        </w:rPr>
      </w:pPr>
      <w:r>
        <w:rPr>
          <w:lang w:val="uk-UA"/>
        </w:rPr>
        <w:t>(Кондиціонери)</w:t>
      </w:r>
    </w:p>
    <w:p w14:paraId="261C7F13" w14:textId="77777777" w:rsidR="00D01D02" w:rsidRDefault="00D01D02" w:rsidP="00D01D02">
      <w:pPr>
        <w:ind w:firstLine="680"/>
        <w:jc w:val="center"/>
        <w:rPr>
          <w:rFonts w:eastAsia="Calibri"/>
          <w:sz w:val="28"/>
          <w:szCs w:val="28"/>
          <w:lang w:val="uk-UA" w:eastAsia="en-US"/>
        </w:rPr>
      </w:pPr>
    </w:p>
    <w:p w14:paraId="2E43CDCD" w14:textId="77777777" w:rsidR="00D01D02" w:rsidRDefault="00D01D02" w:rsidP="00D01D02">
      <w:pPr>
        <w:ind w:firstLine="680"/>
        <w:jc w:val="center"/>
        <w:rPr>
          <w:rFonts w:eastAsia="Calibri"/>
          <w:sz w:val="28"/>
          <w:szCs w:val="28"/>
          <w:lang w:val="uk-UA" w:eastAsia="en-US"/>
        </w:rPr>
      </w:pPr>
    </w:p>
    <w:p w14:paraId="7A3AF967" w14:textId="77777777" w:rsidR="00D01D02" w:rsidRDefault="00D01D02" w:rsidP="00D01D02">
      <w:pPr>
        <w:ind w:firstLine="680"/>
        <w:jc w:val="center"/>
        <w:rPr>
          <w:rFonts w:eastAsia="Calibri"/>
          <w:sz w:val="28"/>
          <w:szCs w:val="28"/>
          <w:lang w:val="uk-UA" w:eastAsia="en-US"/>
        </w:rPr>
      </w:pPr>
    </w:p>
    <w:p w14:paraId="437ECCA5" w14:textId="77777777" w:rsidR="00D01D02" w:rsidRDefault="00D01D02" w:rsidP="00D01D02">
      <w:pPr>
        <w:tabs>
          <w:tab w:val="left" w:pos="1620"/>
        </w:tabs>
        <w:spacing w:line="360" w:lineRule="auto"/>
        <w:ind w:firstLine="680"/>
        <w:jc w:val="both"/>
        <w:rPr>
          <w:rFonts w:eastAsia="Calibri"/>
          <w:sz w:val="28"/>
          <w:szCs w:val="28"/>
          <w:lang w:val="uk-UA" w:eastAsia="en-US"/>
        </w:rPr>
      </w:pPr>
      <w:r>
        <w:rPr>
          <w:rFonts w:eastAsia="Calibri"/>
          <w:sz w:val="28"/>
          <w:szCs w:val="28"/>
          <w:lang w:val="uk-UA" w:eastAsia="en-US"/>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727DA2E4" w14:textId="77777777" w:rsidR="00D01D02" w:rsidRDefault="00D01D02" w:rsidP="00D01D02">
      <w:pPr>
        <w:ind w:firstLine="680"/>
        <w:jc w:val="center"/>
        <w:rPr>
          <w:rFonts w:eastAsia="Calibri"/>
          <w:sz w:val="28"/>
          <w:szCs w:val="28"/>
          <w:lang w:val="uk-UA" w:eastAsia="en-US"/>
        </w:rPr>
      </w:pPr>
    </w:p>
    <w:p w14:paraId="58DEF392" w14:textId="77777777" w:rsidR="00D01D02" w:rsidRDefault="00D01D02" w:rsidP="00D01D02">
      <w:pPr>
        <w:ind w:firstLine="680"/>
        <w:jc w:val="center"/>
        <w:rPr>
          <w:rFonts w:eastAsia="Calibri"/>
          <w:sz w:val="28"/>
          <w:szCs w:val="28"/>
          <w:lang w:val="uk-UA" w:eastAsia="en-US"/>
        </w:rPr>
      </w:pPr>
    </w:p>
    <w:p w14:paraId="7C3313DC" w14:textId="77777777" w:rsidR="00D01D02" w:rsidRDefault="00D01D02" w:rsidP="00D01D02">
      <w:pPr>
        <w:ind w:firstLine="680"/>
        <w:jc w:val="center"/>
        <w:rPr>
          <w:rFonts w:eastAsia="Calibri"/>
          <w:sz w:val="28"/>
          <w:szCs w:val="28"/>
          <w:lang w:val="uk-UA" w:eastAsia="en-US"/>
        </w:rPr>
      </w:pPr>
    </w:p>
    <w:p w14:paraId="4E8DC75F" w14:textId="77777777" w:rsidR="00D01D02" w:rsidRDefault="00D01D02" w:rsidP="00D01D02">
      <w:pPr>
        <w:ind w:firstLine="680"/>
        <w:jc w:val="center"/>
        <w:rPr>
          <w:rFonts w:eastAsia="Calibri"/>
          <w:sz w:val="28"/>
          <w:szCs w:val="28"/>
          <w:lang w:val="uk-UA" w:eastAsia="en-US"/>
        </w:rPr>
      </w:pPr>
    </w:p>
    <w:p w14:paraId="30266972" w14:textId="77777777" w:rsidR="00D01D02" w:rsidRDefault="00D01D02" w:rsidP="00D01D02">
      <w:pPr>
        <w:ind w:firstLine="680"/>
        <w:jc w:val="center"/>
        <w:rPr>
          <w:rFonts w:eastAsia="Calibri"/>
          <w:sz w:val="28"/>
          <w:szCs w:val="28"/>
          <w:lang w:val="uk-UA" w:eastAsia="en-US"/>
        </w:rPr>
      </w:pPr>
    </w:p>
    <w:p w14:paraId="4CA7FD66" w14:textId="77777777" w:rsidR="00D01D02" w:rsidRDefault="00D01D02" w:rsidP="00D01D02">
      <w:pPr>
        <w:ind w:firstLine="680"/>
        <w:jc w:val="center"/>
        <w:rPr>
          <w:rFonts w:eastAsia="Calibri"/>
          <w:sz w:val="28"/>
          <w:szCs w:val="28"/>
          <w:lang w:val="uk-UA" w:eastAsia="en-US"/>
        </w:rPr>
      </w:pPr>
    </w:p>
    <w:p w14:paraId="63B11ABA" w14:textId="77777777" w:rsidR="00D01D02" w:rsidRDefault="00D01D02" w:rsidP="00D01D02">
      <w:pPr>
        <w:ind w:firstLine="680"/>
        <w:jc w:val="center"/>
        <w:rPr>
          <w:rFonts w:eastAsia="Calibri"/>
          <w:sz w:val="28"/>
          <w:szCs w:val="28"/>
          <w:lang w:val="uk-UA" w:eastAsia="en-US"/>
        </w:rPr>
      </w:pPr>
    </w:p>
    <w:p w14:paraId="1C5B4842" w14:textId="77777777" w:rsidR="00D01D02" w:rsidRDefault="00D01D02" w:rsidP="00D01D02">
      <w:pPr>
        <w:spacing w:line="360" w:lineRule="auto"/>
        <w:ind w:firstLine="709"/>
        <w:jc w:val="center"/>
        <w:rPr>
          <w:sz w:val="26"/>
          <w:szCs w:val="26"/>
          <w:lang w:val="uk-UA" w:eastAsia="ru-RU"/>
        </w:rPr>
      </w:pPr>
      <w:r>
        <w:rPr>
          <w:rFonts w:eastAsia="Calibri"/>
          <w:b/>
          <w:sz w:val="28"/>
          <w:szCs w:val="28"/>
          <w:lang w:val="uk-UA" w:eastAsia="en-US"/>
        </w:rPr>
        <w:t xml:space="preserve">                   </w:t>
      </w:r>
    </w:p>
    <w:p w14:paraId="74EFDB06" w14:textId="77777777" w:rsidR="00D01D02" w:rsidRDefault="00D01D02" w:rsidP="00D01D02">
      <w:pPr>
        <w:spacing w:line="360" w:lineRule="auto"/>
        <w:ind w:firstLine="709"/>
        <w:jc w:val="center"/>
        <w:rPr>
          <w:b/>
          <w:sz w:val="26"/>
          <w:szCs w:val="26"/>
          <w:lang w:val="uk-UA"/>
        </w:rPr>
      </w:pPr>
      <w:r>
        <w:rPr>
          <w:b/>
          <w:sz w:val="26"/>
          <w:szCs w:val="26"/>
          <w:lang w:val="uk-UA"/>
        </w:rPr>
        <w:t xml:space="preserve">Начальник ВМТП                                                          М.І. Мельник </w:t>
      </w:r>
    </w:p>
    <w:p w14:paraId="30B26739" w14:textId="77777777" w:rsidR="00D01D02" w:rsidRDefault="00D01D02" w:rsidP="00D01D02"/>
    <w:p w14:paraId="6CB1F732" w14:textId="77777777" w:rsidR="00D01D02" w:rsidRDefault="00D01D02"/>
    <w:p w14:paraId="5EB95E16" w14:textId="77777777" w:rsidR="00E57B88" w:rsidRDefault="00E57B88"/>
    <w:p w14:paraId="34AF1711" w14:textId="77777777" w:rsidR="00E57B88" w:rsidRDefault="00E57B88"/>
    <w:p w14:paraId="7F04B8BF" w14:textId="77777777" w:rsidR="00E57B88" w:rsidRDefault="00E57B88"/>
    <w:p w14:paraId="27965484" w14:textId="77777777" w:rsidR="00E57B88" w:rsidRDefault="00E57B88"/>
    <w:p w14:paraId="07209AA7" w14:textId="77777777" w:rsidR="00E57B88" w:rsidRDefault="00E57B88"/>
    <w:p w14:paraId="201B6B39" w14:textId="77777777" w:rsidR="00E57B88" w:rsidRDefault="00E57B88"/>
    <w:p w14:paraId="61ADA3EF" w14:textId="77777777" w:rsidR="00E57B88" w:rsidRDefault="00E57B88"/>
    <w:p w14:paraId="3784E85C" w14:textId="77777777" w:rsidR="00E57B88" w:rsidRDefault="00E57B88"/>
    <w:p w14:paraId="32D82635" w14:textId="77777777" w:rsidR="00E57B88" w:rsidRDefault="00E57B88"/>
    <w:p w14:paraId="60C093AF" w14:textId="77777777" w:rsidR="00E57B88" w:rsidRDefault="00E57B88"/>
    <w:p w14:paraId="19BC298A" w14:textId="77777777" w:rsidR="00E57B88" w:rsidRDefault="00E57B88"/>
    <w:p w14:paraId="2077E2AD" w14:textId="77777777" w:rsidR="00E57B88" w:rsidRDefault="00E57B88"/>
    <w:p w14:paraId="5168D8FF" w14:textId="77777777" w:rsidR="00E57B88" w:rsidRDefault="00E57B88"/>
    <w:p w14:paraId="0D792F1D" w14:textId="77777777" w:rsidR="00E57B88" w:rsidRDefault="00E57B88"/>
    <w:p w14:paraId="169FF397" w14:textId="77777777" w:rsidR="00E57B88" w:rsidRDefault="00E57B88"/>
    <w:p w14:paraId="5DBCCE08" w14:textId="77777777" w:rsidR="00E57B88" w:rsidRDefault="00E57B88"/>
    <w:p w14:paraId="34EF4498" w14:textId="77777777" w:rsidR="00E57B88" w:rsidRDefault="00E57B88"/>
    <w:p w14:paraId="2FC38B78" w14:textId="77777777" w:rsidR="00E57B88" w:rsidRDefault="00E57B88"/>
    <w:p w14:paraId="1C553527" w14:textId="77777777" w:rsidR="00E57B88" w:rsidRDefault="00E57B88"/>
    <w:p w14:paraId="67237E3A" w14:textId="77777777" w:rsidR="00E57B88" w:rsidRDefault="00E57B88"/>
    <w:p w14:paraId="58E963B5" w14:textId="77777777" w:rsidR="00E57B88" w:rsidRDefault="00E57B88"/>
    <w:p w14:paraId="637037D1" w14:textId="77777777" w:rsidR="00E57B88" w:rsidRDefault="00E57B88"/>
    <w:p w14:paraId="04455AD5" w14:textId="77777777" w:rsidR="00E57B88" w:rsidRDefault="00E57B88" w:rsidP="00E57B88">
      <w:pPr>
        <w:tabs>
          <w:tab w:val="left" w:pos="840"/>
          <w:tab w:val="center" w:pos="5220"/>
          <w:tab w:val="left" w:pos="6096"/>
        </w:tabs>
        <w:jc w:val="center"/>
        <w:rPr>
          <w:b/>
          <w:bCs/>
          <w:sz w:val="28"/>
          <w:szCs w:val="28"/>
          <w:lang w:val="uk-UA" w:eastAsia="ru-RU"/>
        </w:rPr>
      </w:pPr>
      <w:r>
        <w:rPr>
          <w:b/>
          <w:bCs/>
          <w:sz w:val="28"/>
          <w:szCs w:val="28"/>
          <w:lang w:val="uk-UA"/>
        </w:rPr>
        <w:t>Інформаційна довідка</w:t>
      </w:r>
    </w:p>
    <w:p w14:paraId="73BA5F3D" w14:textId="77777777" w:rsidR="00E57B88" w:rsidRDefault="00E57B88" w:rsidP="00E57B88">
      <w:pPr>
        <w:tabs>
          <w:tab w:val="left" w:pos="840"/>
          <w:tab w:val="center" w:pos="5220"/>
          <w:tab w:val="left" w:pos="6096"/>
        </w:tabs>
        <w:jc w:val="center"/>
        <w:rPr>
          <w:b/>
          <w:bCs/>
          <w:sz w:val="28"/>
          <w:szCs w:val="28"/>
          <w:lang w:val="uk-UA"/>
        </w:rPr>
      </w:pPr>
      <w:r>
        <w:rPr>
          <w:b/>
          <w:bCs/>
          <w:sz w:val="28"/>
          <w:szCs w:val="28"/>
          <w:lang w:val="uk-UA"/>
        </w:rPr>
        <w:t>щодо обґрунтування технічних та якісних характеристик предмета закупівлі</w:t>
      </w:r>
    </w:p>
    <w:p w14:paraId="4FE49A66" w14:textId="77777777" w:rsidR="00E57B88" w:rsidRDefault="00E57B88" w:rsidP="00E57B88">
      <w:pPr>
        <w:tabs>
          <w:tab w:val="left" w:pos="840"/>
          <w:tab w:val="center" w:pos="5220"/>
          <w:tab w:val="left" w:pos="6096"/>
        </w:tabs>
        <w:jc w:val="center"/>
        <w:rPr>
          <w:b/>
          <w:bCs/>
          <w:sz w:val="28"/>
          <w:szCs w:val="28"/>
          <w:lang w:val="uk-UA"/>
        </w:rPr>
      </w:pPr>
      <w:r>
        <w:rPr>
          <w:b/>
          <w:bCs/>
          <w:sz w:val="28"/>
          <w:szCs w:val="28"/>
          <w:lang w:val="uk-UA"/>
        </w:rPr>
        <w:t>ДК 021:2015: 50530000-9</w:t>
      </w:r>
    </w:p>
    <w:p w14:paraId="100422FC" w14:textId="77777777" w:rsidR="00E57B88" w:rsidRDefault="00E57B88" w:rsidP="00E57B88">
      <w:pPr>
        <w:tabs>
          <w:tab w:val="left" w:pos="0"/>
        </w:tabs>
        <w:jc w:val="center"/>
        <w:rPr>
          <w:rFonts w:cs="Calibri"/>
          <w:sz w:val="28"/>
          <w:szCs w:val="28"/>
          <w:lang w:val="uk-UA"/>
        </w:rPr>
      </w:pPr>
      <w:proofErr w:type="spellStart"/>
      <w:r>
        <w:rPr>
          <w:sz w:val="28"/>
          <w:szCs w:val="28"/>
          <w:shd w:val="clear" w:color="auto" w:fill="FFFFFF"/>
        </w:rPr>
        <w:t>Роботи</w:t>
      </w:r>
      <w:proofErr w:type="spellEnd"/>
      <w:r>
        <w:rPr>
          <w:sz w:val="28"/>
          <w:szCs w:val="28"/>
          <w:shd w:val="clear" w:color="auto" w:fill="FFFFFF"/>
        </w:rPr>
        <w:t xml:space="preserve"> з ремонту пило-</w:t>
      </w:r>
      <w:proofErr w:type="spellStart"/>
      <w:r>
        <w:rPr>
          <w:sz w:val="28"/>
          <w:szCs w:val="28"/>
          <w:shd w:val="clear" w:color="auto" w:fill="FFFFFF"/>
        </w:rPr>
        <w:t>вуг</w:t>
      </w:r>
      <w:proofErr w:type="spellEnd"/>
      <w:r>
        <w:rPr>
          <w:sz w:val="28"/>
          <w:szCs w:val="28"/>
          <w:shd w:val="clear" w:color="auto" w:fill="FFFFFF"/>
          <w:lang w:val="uk-UA"/>
        </w:rPr>
        <w:t>і</w:t>
      </w:r>
      <w:proofErr w:type="spellStart"/>
      <w:r>
        <w:rPr>
          <w:sz w:val="28"/>
          <w:szCs w:val="28"/>
          <w:shd w:val="clear" w:color="auto" w:fill="FFFFFF"/>
        </w:rPr>
        <w:t>льного</w:t>
      </w:r>
      <w:proofErr w:type="spellEnd"/>
      <w:r>
        <w:rPr>
          <w:sz w:val="28"/>
          <w:szCs w:val="28"/>
          <w:shd w:val="clear" w:color="auto" w:fill="FFFFFF"/>
          <w:lang w:val="uk-UA"/>
        </w:rPr>
        <w:t xml:space="preserve"> тракту котлів </w:t>
      </w:r>
      <w:proofErr w:type="spellStart"/>
      <w:r>
        <w:rPr>
          <w:sz w:val="28"/>
          <w:szCs w:val="28"/>
          <w:shd w:val="clear" w:color="auto" w:fill="FFFFFF"/>
        </w:rPr>
        <w:t>блоків</w:t>
      </w:r>
      <w:proofErr w:type="spellEnd"/>
      <w:r>
        <w:rPr>
          <w:sz w:val="28"/>
          <w:szCs w:val="28"/>
          <w:shd w:val="clear" w:color="auto" w:fill="FFFFFF"/>
        </w:rPr>
        <w:t xml:space="preserve"> ст. №№</w:t>
      </w:r>
      <w:r>
        <w:rPr>
          <w:sz w:val="28"/>
          <w:szCs w:val="28"/>
          <w:shd w:val="clear" w:color="auto" w:fill="FFFFFF"/>
          <w:lang w:val="uk-UA"/>
        </w:rPr>
        <w:t xml:space="preserve"> 3</w:t>
      </w:r>
      <w:r>
        <w:rPr>
          <w:sz w:val="28"/>
          <w:szCs w:val="28"/>
          <w:shd w:val="clear" w:color="auto" w:fill="FFFFFF"/>
        </w:rPr>
        <w:t>,</w:t>
      </w:r>
      <w:r>
        <w:rPr>
          <w:sz w:val="28"/>
          <w:szCs w:val="28"/>
          <w:shd w:val="clear" w:color="auto" w:fill="FFFFFF"/>
          <w:lang w:val="uk-UA"/>
        </w:rPr>
        <w:t>4</w:t>
      </w:r>
      <w:r>
        <w:rPr>
          <w:sz w:val="28"/>
          <w:szCs w:val="28"/>
          <w:lang w:val="uk-UA"/>
        </w:rPr>
        <w:t xml:space="preserve"> (</w:t>
      </w:r>
      <w:proofErr w:type="gramStart"/>
      <w:r>
        <w:rPr>
          <w:sz w:val="28"/>
          <w:szCs w:val="28"/>
          <w:lang w:val="uk-UA"/>
        </w:rPr>
        <w:t>50530000-9</w:t>
      </w:r>
      <w:proofErr w:type="gramEnd"/>
      <w:r>
        <w:rPr>
          <w:sz w:val="28"/>
          <w:szCs w:val="28"/>
          <w:lang w:val="uk-UA"/>
        </w:rPr>
        <w:t xml:space="preserve"> Послуги з ремонту і технічного обслуговування техніки)</w:t>
      </w:r>
    </w:p>
    <w:p w14:paraId="09BECE8E" w14:textId="77777777" w:rsidR="00E57B88" w:rsidRDefault="00E57B88" w:rsidP="00E57B88">
      <w:pPr>
        <w:tabs>
          <w:tab w:val="left" w:pos="840"/>
          <w:tab w:val="center" w:pos="5220"/>
          <w:tab w:val="left" w:pos="6096"/>
        </w:tabs>
        <w:jc w:val="center"/>
        <w:rPr>
          <w:b/>
          <w:bCs/>
          <w:sz w:val="28"/>
          <w:szCs w:val="28"/>
          <w:lang w:val="uk-UA"/>
        </w:rPr>
      </w:pPr>
    </w:p>
    <w:p w14:paraId="7806C91E" w14:textId="77777777" w:rsidR="00E57B88" w:rsidRDefault="00E57B88" w:rsidP="00E57B88">
      <w:pPr>
        <w:tabs>
          <w:tab w:val="left" w:pos="0"/>
        </w:tabs>
        <w:jc w:val="both"/>
        <w:rPr>
          <w:rFonts w:cs="Calibri"/>
          <w:sz w:val="28"/>
          <w:szCs w:val="28"/>
          <w:lang w:val="uk-UA"/>
        </w:rPr>
      </w:pPr>
      <w:r>
        <w:rPr>
          <w:sz w:val="28"/>
          <w:lang w:val="uk-UA"/>
        </w:rPr>
        <w:tab/>
        <w:t xml:space="preserve">Обсягами ремонтної компанії Трипільської ТЕС 2023 року заплановані </w:t>
      </w:r>
      <w:r>
        <w:rPr>
          <w:sz w:val="28"/>
          <w:szCs w:val="28"/>
          <w:shd w:val="clear" w:color="auto" w:fill="FFFFFF"/>
          <w:lang w:val="uk-UA"/>
        </w:rPr>
        <w:t>роботи з ремонту пило-вугільного тракту котлів блоків ст. №№ 3,4</w:t>
      </w:r>
      <w:r>
        <w:rPr>
          <w:sz w:val="28"/>
          <w:szCs w:val="28"/>
          <w:lang w:val="uk-UA"/>
        </w:rPr>
        <w:t xml:space="preserve"> КДО Трипільської ТЕС.</w:t>
      </w:r>
    </w:p>
    <w:p w14:paraId="375E7232" w14:textId="77777777" w:rsidR="00E57B88" w:rsidRDefault="00E57B88" w:rsidP="00E57B88">
      <w:pPr>
        <w:tabs>
          <w:tab w:val="left" w:pos="567"/>
        </w:tabs>
        <w:jc w:val="both"/>
        <w:rPr>
          <w:sz w:val="28"/>
          <w:szCs w:val="20"/>
          <w:lang w:val="uk-UA"/>
        </w:rPr>
      </w:pPr>
      <w:r>
        <w:rPr>
          <w:sz w:val="28"/>
          <w:lang w:val="uk-UA"/>
        </w:rPr>
        <w:tab/>
        <w:t xml:space="preserve">Необхідність  цієї  роботи обумовлена значним зношенням металоконструкцій, що підтверджено актом </w:t>
      </w:r>
      <w:proofErr w:type="spellStart"/>
      <w:r>
        <w:rPr>
          <w:sz w:val="28"/>
          <w:lang w:val="uk-UA"/>
        </w:rPr>
        <w:t>дефектації</w:t>
      </w:r>
      <w:proofErr w:type="spellEnd"/>
      <w:r>
        <w:rPr>
          <w:sz w:val="28"/>
          <w:lang w:val="uk-UA"/>
        </w:rPr>
        <w:t>.</w:t>
      </w:r>
    </w:p>
    <w:p w14:paraId="3D4FAA07" w14:textId="77777777" w:rsidR="00E57B88" w:rsidRDefault="00E57B88" w:rsidP="00E57B88">
      <w:pPr>
        <w:tabs>
          <w:tab w:val="left" w:pos="567"/>
        </w:tabs>
        <w:ind w:left="709" w:firstLine="709"/>
        <w:jc w:val="both"/>
        <w:rPr>
          <w:sz w:val="28"/>
          <w:lang w:val="uk-UA"/>
        </w:rPr>
      </w:pPr>
    </w:p>
    <w:p w14:paraId="343A9B6C" w14:textId="77777777" w:rsidR="00E57B88" w:rsidRDefault="00E57B88" w:rsidP="00E57B88">
      <w:pPr>
        <w:tabs>
          <w:tab w:val="left" w:pos="567"/>
        </w:tabs>
        <w:ind w:left="709" w:firstLine="709"/>
        <w:jc w:val="both"/>
        <w:rPr>
          <w:sz w:val="28"/>
          <w:lang w:val="uk-UA"/>
        </w:rPr>
      </w:pPr>
    </w:p>
    <w:p w14:paraId="47693FA6" w14:textId="77777777" w:rsidR="00E57B88" w:rsidRDefault="00E57B88" w:rsidP="00E57B88">
      <w:pPr>
        <w:tabs>
          <w:tab w:val="left" w:pos="567"/>
        </w:tabs>
        <w:ind w:left="709" w:firstLine="709"/>
        <w:jc w:val="both"/>
        <w:rPr>
          <w:sz w:val="28"/>
          <w:lang w:val="uk-UA"/>
        </w:rPr>
      </w:pPr>
    </w:p>
    <w:p w14:paraId="2BBB8CBC" w14:textId="77777777" w:rsidR="00E57B88" w:rsidRDefault="00E57B88" w:rsidP="00E57B88">
      <w:pPr>
        <w:tabs>
          <w:tab w:val="left" w:pos="567"/>
        </w:tabs>
        <w:ind w:left="709" w:firstLine="709"/>
        <w:jc w:val="both"/>
        <w:rPr>
          <w:sz w:val="28"/>
          <w:lang w:val="uk-UA"/>
        </w:rPr>
      </w:pPr>
    </w:p>
    <w:p w14:paraId="5512E26F" w14:textId="77777777" w:rsidR="00E57B88" w:rsidRDefault="00E57B88" w:rsidP="00E57B88">
      <w:pPr>
        <w:ind w:left="1080"/>
        <w:jc w:val="both"/>
        <w:rPr>
          <w:sz w:val="28"/>
          <w:szCs w:val="28"/>
          <w:lang w:val="uk-UA"/>
        </w:rPr>
      </w:pPr>
    </w:p>
    <w:p w14:paraId="5085A9DE" w14:textId="77777777" w:rsidR="00E57B88" w:rsidRDefault="00E57B88" w:rsidP="00E57B88">
      <w:pPr>
        <w:framePr w:hSpace="180" w:wrap="around" w:vAnchor="text" w:hAnchor="page" w:x="1273" w:y="1"/>
        <w:tabs>
          <w:tab w:val="left" w:pos="0"/>
        </w:tabs>
        <w:rPr>
          <w:bCs/>
          <w:i/>
          <w:sz w:val="22"/>
          <w:szCs w:val="20"/>
          <w:lang w:val="uk-UA"/>
        </w:rPr>
      </w:pPr>
    </w:p>
    <w:p w14:paraId="32D298EB" w14:textId="77777777" w:rsidR="00E57B88" w:rsidRDefault="00E57B88" w:rsidP="00E57B88">
      <w:pPr>
        <w:framePr w:hSpace="180" w:wrap="around" w:vAnchor="text" w:hAnchor="page" w:x="1273" w:y="1"/>
        <w:tabs>
          <w:tab w:val="left" w:pos="0"/>
        </w:tabs>
        <w:rPr>
          <w:bCs/>
          <w:i/>
          <w:lang w:val="uk-UA"/>
        </w:rPr>
      </w:pPr>
    </w:p>
    <w:p w14:paraId="54413F18" w14:textId="77777777" w:rsidR="00E57B88" w:rsidRDefault="00E57B88" w:rsidP="00E57B88">
      <w:pPr>
        <w:framePr w:hSpace="180" w:wrap="around" w:vAnchor="text" w:hAnchor="page" w:x="1273" w:y="1"/>
        <w:tabs>
          <w:tab w:val="left" w:pos="0"/>
        </w:tabs>
        <w:rPr>
          <w:bCs/>
          <w:i/>
        </w:rPr>
      </w:pPr>
      <w:r>
        <w:rPr>
          <w:bCs/>
          <w:i/>
          <w:lang w:val="uk-UA"/>
        </w:rPr>
        <w:t xml:space="preserve">Ініціатор </w:t>
      </w:r>
      <w:proofErr w:type="spellStart"/>
      <w:r>
        <w:rPr>
          <w:bCs/>
          <w:i/>
          <w:lang w:val="uk-UA"/>
        </w:rPr>
        <w:t>проце</w:t>
      </w:r>
      <w:proofErr w:type="spellEnd"/>
      <w:r>
        <w:rPr>
          <w:bCs/>
          <w:i/>
        </w:rPr>
        <w:t xml:space="preserve">дури </w:t>
      </w:r>
      <w:proofErr w:type="spellStart"/>
      <w:r>
        <w:rPr>
          <w:bCs/>
          <w:i/>
        </w:rPr>
        <w:t>закупівлі</w:t>
      </w:r>
      <w:proofErr w:type="spellEnd"/>
      <w:r>
        <w:rPr>
          <w:bCs/>
          <w:i/>
        </w:rPr>
        <w:t>:</w:t>
      </w:r>
    </w:p>
    <w:p w14:paraId="661E5FBF" w14:textId="77777777" w:rsidR="00E57B88" w:rsidRDefault="00E57B88" w:rsidP="00E57B88">
      <w:pPr>
        <w:jc w:val="both"/>
        <w:rPr>
          <w:sz w:val="28"/>
          <w:szCs w:val="28"/>
          <w:lang w:val="uk-UA"/>
        </w:rPr>
      </w:pPr>
    </w:p>
    <w:p w14:paraId="364C0F09" w14:textId="77777777" w:rsidR="00E57B88" w:rsidRDefault="00E57B88" w:rsidP="00E57B88">
      <w:pPr>
        <w:tabs>
          <w:tab w:val="left" w:pos="6096"/>
        </w:tabs>
        <w:spacing w:before="360"/>
        <w:jc w:val="center"/>
        <w:rPr>
          <w:b/>
          <w:sz w:val="28"/>
          <w:szCs w:val="28"/>
          <w:lang w:val="uk-UA"/>
        </w:rPr>
      </w:pPr>
      <w:r>
        <w:rPr>
          <w:b/>
          <w:sz w:val="28"/>
          <w:szCs w:val="28"/>
          <w:lang w:val="uk-UA"/>
        </w:rPr>
        <w:t>Начальник ВППР</w:t>
      </w:r>
      <w:r>
        <w:rPr>
          <w:b/>
          <w:sz w:val="28"/>
          <w:szCs w:val="28"/>
          <w:lang w:val="uk-UA"/>
        </w:rPr>
        <w:tab/>
      </w:r>
      <w:proofErr w:type="spellStart"/>
      <w:r>
        <w:rPr>
          <w:b/>
          <w:sz w:val="28"/>
          <w:szCs w:val="28"/>
          <w:lang w:val="uk-UA"/>
        </w:rPr>
        <w:t>Д.О.Каргін</w:t>
      </w:r>
      <w:proofErr w:type="spellEnd"/>
    </w:p>
    <w:p w14:paraId="1EE98E49" w14:textId="77777777" w:rsidR="00E57B88" w:rsidRDefault="00E57B88" w:rsidP="00E57B88">
      <w:pPr>
        <w:pStyle w:val="2"/>
        <w:tabs>
          <w:tab w:val="left" w:pos="900"/>
          <w:tab w:val="left" w:pos="1260"/>
        </w:tabs>
        <w:spacing w:after="0" w:line="240" w:lineRule="auto"/>
        <w:jc w:val="right"/>
        <w:rPr>
          <w:rStyle w:val="20"/>
          <w:rFonts w:eastAsia="Times New Roman"/>
          <w:szCs w:val="22"/>
        </w:rPr>
      </w:pPr>
    </w:p>
    <w:p w14:paraId="01043AF9" w14:textId="77777777" w:rsidR="00E57B88" w:rsidRDefault="00E57B88" w:rsidP="00E57B88">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01F40957" w14:textId="77777777" w:rsidR="00E57B88" w:rsidRDefault="00E57B88">
      <w:pPr>
        <w:rPr>
          <w:lang w:val="uk-UA"/>
        </w:rPr>
      </w:pPr>
    </w:p>
    <w:p w14:paraId="27616CD4" w14:textId="77777777" w:rsidR="00E57B88" w:rsidRDefault="00E57B88">
      <w:pPr>
        <w:rPr>
          <w:lang w:val="uk-UA"/>
        </w:rPr>
      </w:pPr>
    </w:p>
    <w:p w14:paraId="0426BB49" w14:textId="77777777" w:rsidR="00E57B88" w:rsidRDefault="00E57B88">
      <w:pPr>
        <w:rPr>
          <w:lang w:val="uk-UA"/>
        </w:rPr>
      </w:pPr>
    </w:p>
    <w:p w14:paraId="5350BF5F" w14:textId="77777777" w:rsidR="00E57B88" w:rsidRDefault="00E57B88">
      <w:pPr>
        <w:rPr>
          <w:lang w:val="uk-UA"/>
        </w:rPr>
      </w:pPr>
    </w:p>
    <w:p w14:paraId="00AFAE1B" w14:textId="77777777" w:rsidR="00E57B88" w:rsidRDefault="00E57B88">
      <w:pPr>
        <w:rPr>
          <w:lang w:val="uk-UA"/>
        </w:rPr>
      </w:pPr>
    </w:p>
    <w:p w14:paraId="7B5FE987" w14:textId="77777777" w:rsidR="00E57B88" w:rsidRDefault="00E57B88">
      <w:pPr>
        <w:rPr>
          <w:lang w:val="uk-UA"/>
        </w:rPr>
      </w:pPr>
    </w:p>
    <w:p w14:paraId="66AE401E" w14:textId="77777777" w:rsidR="00E57B88" w:rsidRDefault="00E57B88">
      <w:pPr>
        <w:rPr>
          <w:lang w:val="uk-UA"/>
        </w:rPr>
      </w:pPr>
    </w:p>
    <w:p w14:paraId="0B64D07E" w14:textId="77777777" w:rsidR="00E57B88" w:rsidRDefault="00E57B88">
      <w:pPr>
        <w:rPr>
          <w:lang w:val="uk-UA"/>
        </w:rPr>
      </w:pPr>
    </w:p>
    <w:p w14:paraId="38AF1408" w14:textId="77777777" w:rsidR="00E57B88" w:rsidRDefault="00E57B88">
      <w:pPr>
        <w:rPr>
          <w:lang w:val="uk-UA"/>
        </w:rPr>
      </w:pPr>
    </w:p>
    <w:p w14:paraId="317AC143" w14:textId="77777777" w:rsidR="00E57B88" w:rsidRDefault="00E57B88">
      <w:pPr>
        <w:rPr>
          <w:lang w:val="uk-UA"/>
        </w:rPr>
      </w:pPr>
    </w:p>
    <w:p w14:paraId="4F9704D7" w14:textId="77777777" w:rsidR="00E57B88" w:rsidRDefault="00E57B88">
      <w:pPr>
        <w:rPr>
          <w:lang w:val="uk-UA"/>
        </w:rPr>
      </w:pPr>
    </w:p>
    <w:p w14:paraId="256DE621" w14:textId="77777777" w:rsidR="00E57B88" w:rsidRDefault="00E57B88">
      <w:pPr>
        <w:rPr>
          <w:lang w:val="uk-UA"/>
        </w:rPr>
      </w:pPr>
    </w:p>
    <w:p w14:paraId="2F456C18" w14:textId="77777777" w:rsidR="00E57B88" w:rsidRDefault="00E57B88">
      <w:pPr>
        <w:rPr>
          <w:lang w:val="uk-UA"/>
        </w:rPr>
      </w:pPr>
    </w:p>
    <w:p w14:paraId="504E97C3" w14:textId="77777777" w:rsidR="00E57B88" w:rsidRDefault="00E57B88">
      <w:pPr>
        <w:rPr>
          <w:lang w:val="uk-UA"/>
        </w:rPr>
      </w:pPr>
    </w:p>
    <w:p w14:paraId="764AA6DC" w14:textId="77777777" w:rsidR="00E57B88" w:rsidRDefault="00E57B88">
      <w:pPr>
        <w:rPr>
          <w:lang w:val="uk-UA"/>
        </w:rPr>
      </w:pPr>
    </w:p>
    <w:p w14:paraId="23FB942B" w14:textId="77777777" w:rsidR="00E57B88" w:rsidRDefault="00E57B88">
      <w:pPr>
        <w:rPr>
          <w:lang w:val="uk-UA"/>
        </w:rPr>
      </w:pPr>
    </w:p>
    <w:p w14:paraId="3408B654" w14:textId="77777777" w:rsidR="00E57B88" w:rsidRDefault="00E57B88">
      <w:pPr>
        <w:rPr>
          <w:lang w:val="uk-UA"/>
        </w:rPr>
      </w:pPr>
    </w:p>
    <w:p w14:paraId="4C83725C" w14:textId="77777777" w:rsidR="00E57B88" w:rsidRDefault="00E57B88">
      <w:pPr>
        <w:rPr>
          <w:lang w:val="uk-UA"/>
        </w:rPr>
      </w:pPr>
    </w:p>
    <w:p w14:paraId="16349F6B" w14:textId="77777777" w:rsidR="00E57B88" w:rsidRDefault="00E57B88">
      <w:pPr>
        <w:rPr>
          <w:lang w:val="uk-UA"/>
        </w:rPr>
      </w:pPr>
    </w:p>
    <w:p w14:paraId="226E27C6" w14:textId="77777777" w:rsidR="00E57B88" w:rsidRDefault="00E57B88">
      <w:pPr>
        <w:rPr>
          <w:lang w:val="uk-UA"/>
        </w:rPr>
      </w:pPr>
    </w:p>
    <w:p w14:paraId="39A2F547" w14:textId="77777777" w:rsidR="00E57B88" w:rsidRDefault="00E57B88">
      <w:pPr>
        <w:rPr>
          <w:lang w:val="uk-UA"/>
        </w:rPr>
      </w:pPr>
    </w:p>
    <w:p w14:paraId="4B67CF01" w14:textId="77777777" w:rsidR="00E57B88" w:rsidRDefault="00E57B88">
      <w:pPr>
        <w:rPr>
          <w:lang w:val="uk-UA"/>
        </w:rPr>
      </w:pPr>
    </w:p>
    <w:p w14:paraId="26B1DD19" w14:textId="77777777" w:rsidR="00E57B88" w:rsidRDefault="00E57B88">
      <w:pPr>
        <w:rPr>
          <w:lang w:val="uk-UA"/>
        </w:rPr>
      </w:pPr>
    </w:p>
    <w:p w14:paraId="796385C0" w14:textId="77777777" w:rsidR="00E57B88" w:rsidRDefault="00E57B88">
      <w:pPr>
        <w:rPr>
          <w:lang w:val="uk-UA"/>
        </w:rPr>
      </w:pPr>
    </w:p>
    <w:p w14:paraId="6B5850C7" w14:textId="77777777" w:rsidR="00E57B88" w:rsidRDefault="00E57B88" w:rsidP="00E57B88">
      <w:pPr>
        <w:ind w:firstLine="680"/>
        <w:jc w:val="right"/>
        <w:rPr>
          <w:lang w:eastAsia="ru-RU"/>
        </w:rPr>
      </w:pPr>
    </w:p>
    <w:p w14:paraId="7CA91D44" w14:textId="77777777" w:rsidR="00E57B88" w:rsidRDefault="00E57B88" w:rsidP="00E57B88">
      <w:pPr>
        <w:ind w:firstLine="680"/>
        <w:jc w:val="right"/>
      </w:pPr>
    </w:p>
    <w:p w14:paraId="7ED4A872" w14:textId="77777777" w:rsidR="00E57B88" w:rsidRDefault="00E57B88" w:rsidP="00E57B88">
      <w:pPr>
        <w:ind w:firstLine="680"/>
        <w:jc w:val="right"/>
      </w:pPr>
      <w:r>
        <w:t xml:space="preserve"> (</w:t>
      </w:r>
      <w:proofErr w:type="spellStart"/>
      <w:r>
        <w:t>Додаток</w:t>
      </w:r>
      <w:proofErr w:type="spellEnd"/>
      <w:r>
        <w:t xml:space="preserve"> 4 до </w:t>
      </w:r>
      <w:proofErr w:type="gramStart"/>
      <w:r>
        <w:t>ТЗ )</w:t>
      </w:r>
      <w:proofErr w:type="gramEnd"/>
    </w:p>
    <w:p w14:paraId="3F4F093C" w14:textId="77777777" w:rsidR="00E57B88" w:rsidRDefault="00E57B88" w:rsidP="00E57B88">
      <w:pPr>
        <w:ind w:left="540"/>
        <w:jc w:val="center"/>
        <w:rPr>
          <w:rFonts w:ascii="Calibri" w:hAnsi="Calibri" w:cs="Calibri"/>
          <w:bCs/>
          <w:sz w:val="28"/>
          <w:szCs w:val="28"/>
        </w:rPr>
      </w:pPr>
    </w:p>
    <w:p w14:paraId="56222B52" w14:textId="77777777" w:rsidR="00E57B88" w:rsidRDefault="00E57B88" w:rsidP="00E57B88">
      <w:pPr>
        <w:ind w:left="540"/>
        <w:jc w:val="center"/>
        <w:rPr>
          <w:bCs/>
          <w:sz w:val="28"/>
          <w:szCs w:val="28"/>
        </w:rPr>
      </w:pPr>
    </w:p>
    <w:p w14:paraId="77E4D189" w14:textId="77777777" w:rsidR="00E57B88" w:rsidRDefault="00E57B88" w:rsidP="00E57B88">
      <w:pPr>
        <w:ind w:left="540"/>
        <w:jc w:val="center"/>
        <w:rPr>
          <w:bCs/>
          <w:sz w:val="28"/>
          <w:szCs w:val="28"/>
        </w:rPr>
      </w:pPr>
      <w:proofErr w:type="spellStart"/>
      <w:r>
        <w:rPr>
          <w:bCs/>
          <w:sz w:val="28"/>
          <w:szCs w:val="28"/>
        </w:rPr>
        <w:t>Інформаційна</w:t>
      </w:r>
      <w:proofErr w:type="spellEnd"/>
      <w:r>
        <w:rPr>
          <w:bCs/>
          <w:sz w:val="28"/>
          <w:szCs w:val="28"/>
        </w:rPr>
        <w:t xml:space="preserve"> </w:t>
      </w:r>
      <w:proofErr w:type="spellStart"/>
      <w:r>
        <w:rPr>
          <w:bCs/>
          <w:sz w:val="28"/>
          <w:szCs w:val="28"/>
        </w:rPr>
        <w:t>довідка</w:t>
      </w:r>
      <w:proofErr w:type="spellEnd"/>
    </w:p>
    <w:p w14:paraId="2047726D" w14:textId="77777777" w:rsidR="00E57B88" w:rsidRDefault="00E57B88" w:rsidP="00E57B88">
      <w:pPr>
        <w:ind w:left="540"/>
        <w:jc w:val="center"/>
        <w:rPr>
          <w:bCs/>
          <w:sz w:val="28"/>
          <w:szCs w:val="28"/>
        </w:rPr>
      </w:pPr>
      <w:proofErr w:type="spellStart"/>
      <w:r>
        <w:rPr>
          <w:bCs/>
          <w:sz w:val="28"/>
          <w:szCs w:val="28"/>
        </w:rPr>
        <w:t>щодо</w:t>
      </w:r>
      <w:proofErr w:type="spellEnd"/>
      <w:r>
        <w:rPr>
          <w:bCs/>
          <w:sz w:val="28"/>
          <w:szCs w:val="28"/>
        </w:rPr>
        <w:t xml:space="preserve"> </w:t>
      </w:r>
      <w:proofErr w:type="spellStart"/>
      <w:r>
        <w:rPr>
          <w:bCs/>
          <w:sz w:val="28"/>
          <w:szCs w:val="28"/>
        </w:rPr>
        <w:t>обґрунтування</w:t>
      </w:r>
      <w:proofErr w:type="spellEnd"/>
      <w:r>
        <w:rPr>
          <w:bCs/>
          <w:sz w:val="28"/>
          <w:szCs w:val="28"/>
        </w:rPr>
        <w:t xml:space="preserve"> </w:t>
      </w:r>
      <w:proofErr w:type="spellStart"/>
      <w:r>
        <w:rPr>
          <w:bCs/>
          <w:sz w:val="28"/>
          <w:szCs w:val="28"/>
        </w:rPr>
        <w:t>очікуваної</w:t>
      </w:r>
      <w:proofErr w:type="spellEnd"/>
      <w:r>
        <w:rPr>
          <w:bCs/>
          <w:sz w:val="28"/>
          <w:szCs w:val="28"/>
        </w:rPr>
        <w:t xml:space="preserve"> </w:t>
      </w:r>
      <w:proofErr w:type="spellStart"/>
      <w:r>
        <w:rPr>
          <w:bCs/>
          <w:sz w:val="28"/>
          <w:szCs w:val="28"/>
        </w:rPr>
        <w:t>вартості</w:t>
      </w:r>
      <w:proofErr w:type="spellEnd"/>
      <w:r>
        <w:rPr>
          <w:bCs/>
          <w:sz w:val="28"/>
          <w:szCs w:val="28"/>
        </w:rPr>
        <w:t xml:space="preserve"> предмета </w:t>
      </w:r>
      <w:proofErr w:type="spellStart"/>
      <w:r>
        <w:rPr>
          <w:bCs/>
          <w:sz w:val="28"/>
          <w:szCs w:val="28"/>
        </w:rPr>
        <w:t>закупівлі</w:t>
      </w:r>
      <w:proofErr w:type="spellEnd"/>
      <w:r>
        <w:rPr>
          <w:bCs/>
          <w:sz w:val="28"/>
          <w:szCs w:val="28"/>
        </w:rPr>
        <w:t xml:space="preserve"> </w:t>
      </w:r>
    </w:p>
    <w:p w14:paraId="6FFD8A99" w14:textId="77777777" w:rsidR="00E57B88" w:rsidRDefault="00E57B88" w:rsidP="00E57B88">
      <w:pPr>
        <w:ind w:left="540"/>
        <w:jc w:val="center"/>
        <w:rPr>
          <w:bCs/>
          <w:sz w:val="28"/>
          <w:szCs w:val="28"/>
        </w:rPr>
      </w:pPr>
    </w:p>
    <w:p w14:paraId="6CBB08F7" w14:textId="77777777" w:rsidR="00E57B88" w:rsidRDefault="00E57B88" w:rsidP="00E57B88">
      <w:pPr>
        <w:ind w:left="540"/>
        <w:jc w:val="center"/>
        <w:rPr>
          <w:b/>
          <w:sz w:val="28"/>
          <w:szCs w:val="28"/>
          <w:lang w:val="uk-UA"/>
        </w:rPr>
      </w:pPr>
      <w:r>
        <w:rPr>
          <w:b/>
          <w:bCs/>
          <w:sz w:val="28"/>
          <w:szCs w:val="28"/>
        </w:rPr>
        <w:t xml:space="preserve">ДК 021:2015: </w:t>
      </w:r>
      <w:proofErr w:type="gramStart"/>
      <w:r>
        <w:rPr>
          <w:b/>
          <w:bCs/>
          <w:sz w:val="28"/>
          <w:szCs w:val="28"/>
          <w:lang w:val="uk-UA"/>
        </w:rPr>
        <w:t>50530000</w:t>
      </w:r>
      <w:r>
        <w:rPr>
          <w:b/>
          <w:bCs/>
          <w:sz w:val="28"/>
          <w:szCs w:val="28"/>
        </w:rPr>
        <w:t>-</w:t>
      </w:r>
      <w:r>
        <w:rPr>
          <w:b/>
          <w:bCs/>
          <w:sz w:val="28"/>
          <w:szCs w:val="28"/>
          <w:lang w:val="uk-UA"/>
        </w:rPr>
        <w:t>9</w:t>
      </w:r>
      <w:proofErr w:type="gramEnd"/>
    </w:p>
    <w:p w14:paraId="5E53CF75" w14:textId="77777777" w:rsidR="00E57B88" w:rsidRDefault="00E57B88" w:rsidP="00E57B88">
      <w:pPr>
        <w:ind w:left="720" w:firstLine="720"/>
        <w:jc w:val="center"/>
        <w:rPr>
          <w:sz w:val="28"/>
          <w:szCs w:val="28"/>
          <w:lang w:val="uk-UA"/>
        </w:rPr>
      </w:pPr>
      <w:proofErr w:type="spellStart"/>
      <w:r>
        <w:rPr>
          <w:sz w:val="28"/>
          <w:szCs w:val="28"/>
          <w:shd w:val="clear" w:color="auto" w:fill="FFFFFF"/>
        </w:rPr>
        <w:t>Роботи</w:t>
      </w:r>
      <w:proofErr w:type="spellEnd"/>
      <w:r>
        <w:rPr>
          <w:sz w:val="28"/>
          <w:szCs w:val="28"/>
          <w:shd w:val="clear" w:color="auto" w:fill="FFFFFF"/>
        </w:rPr>
        <w:t xml:space="preserve"> з ремонту пило-</w:t>
      </w:r>
      <w:proofErr w:type="spellStart"/>
      <w:r>
        <w:rPr>
          <w:sz w:val="28"/>
          <w:szCs w:val="28"/>
          <w:shd w:val="clear" w:color="auto" w:fill="FFFFFF"/>
        </w:rPr>
        <w:t>вуг</w:t>
      </w:r>
      <w:proofErr w:type="spellEnd"/>
      <w:r>
        <w:rPr>
          <w:sz w:val="28"/>
          <w:szCs w:val="28"/>
          <w:shd w:val="clear" w:color="auto" w:fill="FFFFFF"/>
          <w:lang w:val="uk-UA"/>
        </w:rPr>
        <w:t>і</w:t>
      </w:r>
      <w:proofErr w:type="spellStart"/>
      <w:r>
        <w:rPr>
          <w:sz w:val="28"/>
          <w:szCs w:val="28"/>
          <w:shd w:val="clear" w:color="auto" w:fill="FFFFFF"/>
        </w:rPr>
        <w:t>льного</w:t>
      </w:r>
      <w:proofErr w:type="spellEnd"/>
      <w:r>
        <w:rPr>
          <w:sz w:val="28"/>
          <w:szCs w:val="28"/>
          <w:shd w:val="clear" w:color="auto" w:fill="FFFFFF"/>
          <w:lang w:val="uk-UA"/>
        </w:rPr>
        <w:t xml:space="preserve"> тракту котлів </w:t>
      </w:r>
      <w:proofErr w:type="spellStart"/>
      <w:r>
        <w:rPr>
          <w:sz w:val="28"/>
          <w:szCs w:val="28"/>
          <w:shd w:val="clear" w:color="auto" w:fill="FFFFFF"/>
        </w:rPr>
        <w:t>блоків</w:t>
      </w:r>
      <w:proofErr w:type="spellEnd"/>
      <w:r>
        <w:rPr>
          <w:sz w:val="28"/>
          <w:szCs w:val="28"/>
          <w:shd w:val="clear" w:color="auto" w:fill="FFFFFF"/>
        </w:rPr>
        <w:t xml:space="preserve"> ст. №№</w:t>
      </w:r>
      <w:r>
        <w:rPr>
          <w:sz w:val="28"/>
          <w:szCs w:val="28"/>
          <w:shd w:val="clear" w:color="auto" w:fill="FFFFFF"/>
          <w:lang w:val="uk-UA"/>
        </w:rPr>
        <w:t xml:space="preserve"> 3</w:t>
      </w:r>
      <w:r>
        <w:rPr>
          <w:sz w:val="28"/>
          <w:szCs w:val="28"/>
          <w:shd w:val="clear" w:color="auto" w:fill="FFFFFF"/>
        </w:rPr>
        <w:t>,</w:t>
      </w:r>
      <w:r>
        <w:rPr>
          <w:sz w:val="28"/>
          <w:szCs w:val="28"/>
          <w:shd w:val="clear" w:color="auto" w:fill="FFFFFF"/>
          <w:lang w:val="uk-UA"/>
        </w:rPr>
        <w:t>4</w:t>
      </w:r>
      <w:r>
        <w:rPr>
          <w:sz w:val="28"/>
          <w:szCs w:val="28"/>
          <w:lang w:val="uk-UA"/>
        </w:rPr>
        <w:t xml:space="preserve"> (</w:t>
      </w:r>
      <w:proofErr w:type="gramStart"/>
      <w:r>
        <w:rPr>
          <w:sz w:val="28"/>
          <w:szCs w:val="28"/>
          <w:lang w:val="uk-UA"/>
        </w:rPr>
        <w:t>50530000-9</w:t>
      </w:r>
      <w:proofErr w:type="gramEnd"/>
      <w:r>
        <w:rPr>
          <w:sz w:val="28"/>
          <w:szCs w:val="28"/>
          <w:lang w:val="uk-UA"/>
        </w:rPr>
        <w:t xml:space="preserve"> Послуги з ремонту і технічного обслуговування техніки)</w:t>
      </w:r>
    </w:p>
    <w:p w14:paraId="504AB2B7" w14:textId="77777777" w:rsidR="00E57B88" w:rsidRDefault="00E57B88" w:rsidP="00E57B88">
      <w:pPr>
        <w:ind w:left="540"/>
        <w:jc w:val="center"/>
        <w:rPr>
          <w:bCs/>
          <w:sz w:val="28"/>
          <w:szCs w:val="28"/>
          <w:lang w:val="uk-UA"/>
        </w:rPr>
      </w:pPr>
    </w:p>
    <w:p w14:paraId="5CB6EFF2" w14:textId="77777777" w:rsidR="00E57B88" w:rsidRDefault="00E57B88" w:rsidP="00E57B88">
      <w:pPr>
        <w:ind w:left="540"/>
        <w:jc w:val="center"/>
        <w:rPr>
          <w:bCs/>
          <w:sz w:val="28"/>
          <w:szCs w:val="28"/>
          <w:lang w:val="uk-UA"/>
        </w:rPr>
      </w:pPr>
    </w:p>
    <w:p w14:paraId="711FEC1B" w14:textId="77777777" w:rsidR="00E57B88" w:rsidRDefault="00E57B88" w:rsidP="00E57B88">
      <w:pPr>
        <w:spacing w:line="360" w:lineRule="auto"/>
        <w:ind w:firstLine="709"/>
        <w:jc w:val="both"/>
        <w:rPr>
          <w:sz w:val="28"/>
          <w:szCs w:val="28"/>
          <w:lang w:val="uk-UA"/>
        </w:rPr>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відповідно</w:t>
      </w:r>
      <w:proofErr w:type="spellEnd"/>
      <w:r>
        <w:rPr>
          <w:sz w:val="28"/>
          <w:szCs w:val="28"/>
        </w:rPr>
        <w:t xml:space="preserve"> до наказу         ПАТ «Центренерго» № 53 </w:t>
      </w:r>
      <w:proofErr w:type="spellStart"/>
      <w:r>
        <w:rPr>
          <w:sz w:val="28"/>
          <w:szCs w:val="28"/>
        </w:rPr>
        <w:t>від</w:t>
      </w:r>
      <w:proofErr w:type="spellEnd"/>
      <w:r>
        <w:rPr>
          <w:sz w:val="28"/>
          <w:szCs w:val="28"/>
        </w:rPr>
        <w:t xml:space="preserve"> </w:t>
      </w:r>
      <w:proofErr w:type="gramStart"/>
      <w:r>
        <w:rPr>
          <w:sz w:val="28"/>
          <w:szCs w:val="28"/>
        </w:rPr>
        <w:t>11.09.2020  на</w:t>
      </w:r>
      <w:proofErr w:type="gramEnd"/>
      <w:r>
        <w:rPr>
          <w:sz w:val="28"/>
          <w:szCs w:val="28"/>
        </w:rPr>
        <w:t xml:space="preserve">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 xml:space="preserve"> ТМЦ та </w:t>
      </w:r>
      <w:proofErr w:type="spellStart"/>
      <w:r>
        <w:rPr>
          <w:sz w:val="28"/>
          <w:szCs w:val="28"/>
          <w:lang w:val="uk-UA"/>
        </w:rPr>
        <w:t>інвесторського</w:t>
      </w:r>
      <w:proofErr w:type="spellEnd"/>
      <w:r>
        <w:rPr>
          <w:sz w:val="28"/>
          <w:szCs w:val="28"/>
          <w:lang w:val="uk-UA"/>
        </w:rPr>
        <w:t xml:space="preserve"> кошторису.</w:t>
      </w:r>
    </w:p>
    <w:p w14:paraId="70B1B5CD" w14:textId="77777777" w:rsidR="00E57B88" w:rsidRDefault="00E57B88" w:rsidP="00E57B88">
      <w:pPr>
        <w:spacing w:line="360" w:lineRule="auto"/>
        <w:ind w:firstLine="709"/>
        <w:jc w:val="both"/>
        <w:rPr>
          <w:sz w:val="28"/>
          <w:szCs w:val="28"/>
          <w:lang w:val="uk-UA"/>
        </w:rPr>
      </w:pPr>
    </w:p>
    <w:p w14:paraId="6C986C2F" w14:textId="77777777" w:rsidR="00E57B88" w:rsidRDefault="00E57B88" w:rsidP="00E57B88">
      <w:pPr>
        <w:tabs>
          <w:tab w:val="left" w:pos="0"/>
        </w:tabs>
        <w:rPr>
          <w:bCs/>
          <w:i/>
          <w:sz w:val="22"/>
          <w:szCs w:val="20"/>
          <w:lang w:val="uk-UA"/>
        </w:rPr>
      </w:pPr>
      <w:r>
        <w:rPr>
          <w:bCs/>
          <w:i/>
          <w:lang w:val="uk-UA"/>
        </w:rPr>
        <w:t xml:space="preserve">Ініціатор </w:t>
      </w:r>
      <w:proofErr w:type="spellStart"/>
      <w:r>
        <w:rPr>
          <w:bCs/>
          <w:i/>
          <w:lang w:val="uk-UA"/>
        </w:rPr>
        <w:t>проце</w:t>
      </w:r>
      <w:proofErr w:type="spellEnd"/>
      <w:r>
        <w:rPr>
          <w:bCs/>
          <w:i/>
        </w:rPr>
        <w:t xml:space="preserve">дури </w:t>
      </w:r>
      <w:proofErr w:type="spellStart"/>
      <w:r>
        <w:rPr>
          <w:bCs/>
          <w:i/>
        </w:rPr>
        <w:t>закупівлі</w:t>
      </w:r>
      <w:proofErr w:type="spellEnd"/>
      <w:r>
        <w:rPr>
          <w:bCs/>
          <w:i/>
        </w:rPr>
        <w:t>:</w:t>
      </w:r>
      <w:r>
        <w:rPr>
          <w:bCs/>
          <w:i/>
          <w:lang w:val="uk-UA"/>
        </w:rPr>
        <w:t>ЦЦР-1</w:t>
      </w:r>
    </w:p>
    <w:p w14:paraId="2E7B4AE0" w14:textId="77777777" w:rsidR="00E57B88" w:rsidRDefault="00E57B88" w:rsidP="00E57B88">
      <w:pPr>
        <w:tabs>
          <w:tab w:val="left" w:pos="6096"/>
        </w:tabs>
        <w:spacing w:before="360"/>
        <w:jc w:val="both"/>
        <w:rPr>
          <w:b/>
          <w:sz w:val="28"/>
          <w:szCs w:val="28"/>
          <w:lang w:val="uk-UA"/>
        </w:rPr>
      </w:pPr>
    </w:p>
    <w:p w14:paraId="4AF43A55" w14:textId="77777777" w:rsidR="00E57B88" w:rsidRDefault="00E57B88" w:rsidP="00E57B88">
      <w:pPr>
        <w:tabs>
          <w:tab w:val="left" w:pos="6096"/>
        </w:tabs>
        <w:spacing w:before="360"/>
        <w:jc w:val="both"/>
        <w:rPr>
          <w:b/>
          <w:sz w:val="28"/>
          <w:szCs w:val="28"/>
          <w:lang w:val="uk-UA"/>
        </w:rPr>
      </w:pPr>
    </w:p>
    <w:p w14:paraId="166EA93F" w14:textId="77777777" w:rsidR="00E57B88" w:rsidRDefault="00E57B88" w:rsidP="00E57B88">
      <w:pPr>
        <w:tabs>
          <w:tab w:val="left" w:pos="6096"/>
        </w:tabs>
        <w:spacing w:before="360"/>
        <w:jc w:val="center"/>
        <w:rPr>
          <w:b/>
          <w:sz w:val="28"/>
          <w:szCs w:val="28"/>
          <w:lang w:val="uk-UA"/>
        </w:rPr>
      </w:pPr>
      <w:r>
        <w:rPr>
          <w:b/>
          <w:sz w:val="28"/>
          <w:szCs w:val="28"/>
          <w:lang w:val="uk-UA"/>
        </w:rPr>
        <w:t>Начальник ВППР</w:t>
      </w:r>
      <w:r>
        <w:rPr>
          <w:b/>
          <w:sz w:val="28"/>
          <w:szCs w:val="28"/>
          <w:lang w:val="uk-UA"/>
        </w:rPr>
        <w:tab/>
        <w:t>Д.О. Каргін</w:t>
      </w:r>
    </w:p>
    <w:p w14:paraId="2E5F8B9D" w14:textId="77777777" w:rsidR="00E57B88" w:rsidRDefault="00E57B88" w:rsidP="00E57B88">
      <w:pPr>
        <w:rPr>
          <w:rFonts w:ascii="Calibri" w:hAnsi="Calibri" w:cs="Calibri"/>
          <w:sz w:val="22"/>
          <w:szCs w:val="20"/>
          <w:lang w:val="uk-UA"/>
        </w:rPr>
      </w:pPr>
    </w:p>
    <w:p w14:paraId="302F9D8B" w14:textId="77777777" w:rsidR="00E57B88" w:rsidRDefault="00E57B88">
      <w:pPr>
        <w:rPr>
          <w:lang w:val="uk-UA"/>
        </w:rPr>
      </w:pPr>
    </w:p>
    <w:p w14:paraId="29DC06B4" w14:textId="77777777" w:rsidR="00F4788F" w:rsidRDefault="00F4788F">
      <w:pPr>
        <w:rPr>
          <w:lang w:val="uk-UA"/>
        </w:rPr>
      </w:pPr>
    </w:p>
    <w:p w14:paraId="29504EA5" w14:textId="77777777" w:rsidR="00F4788F" w:rsidRDefault="00F4788F">
      <w:pPr>
        <w:rPr>
          <w:lang w:val="uk-UA"/>
        </w:rPr>
      </w:pPr>
    </w:p>
    <w:p w14:paraId="71F9AC5E" w14:textId="77777777" w:rsidR="00F4788F" w:rsidRDefault="00F4788F">
      <w:pPr>
        <w:rPr>
          <w:lang w:val="uk-UA"/>
        </w:rPr>
      </w:pPr>
    </w:p>
    <w:p w14:paraId="1C732CE1" w14:textId="77777777" w:rsidR="00F4788F" w:rsidRDefault="00F4788F">
      <w:pPr>
        <w:rPr>
          <w:lang w:val="uk-UA"/>
        </w:rPr>
      </w:pPr>
    </w:p>
    <w:p w14:paraId="118F5137" w14:textId="77777777" w:rsidR="00F4788F" w:rsidRDefault="00F4788F">
      <w:pPr>
        <w:rPr>
          <w:lang w:val="uk-UA"/>
        </w:rPr>
      </w:pPr>
    </w:p>
    <w:p w14:paraId="15AB167B" w14:textId="77777777" w:rsidR="00F4788F" w:rsidRDefault="00F4788F">
      <w:pPr>
        <w:rPr>
          <w:lang w:val="uk-UA"/>
        </w:rPr>
      </w:pPr>
    </w:p>
    <w:p w14:paraId="509BFB18" w14:textId="77777777" w:rsidR="00F4788F" w:rsidRDefault="00F4788F">
      <w:pPr>
        <w:rPr>
          <w:lang w:val="uk-UA"/>
        </w:rPr>
      </w:pPr>
    </w:p>
    <w:p w14:paraId="175BED4F" w14:textId="77777777" w:rsidR="00F4788F" w:rsidRDefault="00F4788F">
      <w:pPr>
        <w:rPr>
          <w:lang w:val="uk-UA"/>
        </w:rPr>
      </w:pPr>
    </w:p>
    <w:p w14:paraId="1EBCB13D" w14:textId="77777777" w:rsidR="00F4788F" w:rsidRDefault="00F4788F">
      <w:pPr>
        <w:rPr>
          <w:lang w:val="uk-UA"/>
        </w:rPr>
      </w:pPr>
    </w:p>
    <w:p w14:paraId="328CD376" w14:textId="77777777" w:rsidR="00F4788F" w:rsidRDefault="00F4788F">
      <w:pPr>
        <w:rPr>
          <w:lang w:val="uk-UA"/>
        </w:rPr>
      </w:pPr>
    </w:p>
    <w:p w14:paraId="121E6C0F" w14:textId="77777777" w:rsidR="00F4788F" w:rsidRDefault="00F4788F">
      <w:pPr>
        <w:rPr>
          <w:lang w:val="uk-UA"/>
        </w:rPr>
      </w:pPr>
    </w:p>
    <w:p w14:paraId="6D09162B" w14:textId="77777777" w:rsidR="00F4788F" w:rsidRDefault="00F4788F">
      <w:pPr>
        <w:rPr>
          <w:lang w:val="uk-UA"/>
        </w:rPr>
      </w:pPr>
    </w:p>
    <w:p w14:paraId="0FAAA018" w14:textId="77777777" w:rsidR="00F4788F" w:rsidRDefault="00F4788F">
      <w:pPr>
        <w:rPr>
          <w:lang w:val="uk-UA"/>
        </w:rPr>
      </w:pPr>
    </w:p>
    <w:p w14:paraId="021D17CB" w14:textId="77777777" w:rsidR="00F4788F" w:rsidRDefault="00F4788F">
      <w:pPr>
        <w:rPr>
          <w:lang w:val="uk-UA"/>
        </w:rPr>
      </w:pPr>
    </w:p>
    <w:p w14:paraId="2E1CF802" w14:textId="77777777" w:rsidR="00F4788F" w:rsidRDefault="00F4788F">
      <w:pPr>
        <w:rPr>
          <w:lang w:val="uk-UA"/>
        </w:rPr>
      </w:pPr>
    </w:p>
    <w:p w14:paraId="0269D218" w14:textId="77777777" w:rsidR="00F4788F" w:rsidRDefault="00F4788F">
      <w:pPr>
        <w:rPr>
          <w:lang w:val="uk-UA"/>
        </w:rPr>
      </w:pPr>
    </w:p>
    <w:p w14:paraId="0D1A5CD8" w14:textId="77777777" w:rsidR="00F4788F" w:rsidRDefault="00F4788F">
      <w:pPr>
        <w:rPr>
          <w:lang w:val="uk-UA"/>
        </w:rPr>
      </w:pPr>
    </w:p>
    <w:p w14:paraId="0EFC5B5B" w14:textId="77777777" w:rsidR="00F4788F" w:rsidRDefault="00F4788F">
      <w:pPr>
        <w:rPr>
          <w:lang w:val="uk-UA"/>
        </w:rPr>
      </w:pPr>
    </w:p>
    <w:p w14:paraId="56869665" w14:textId="77777777" w:rsidR="00F4788F" w:rsidRDefault="00F4788F">
      <w:pPr>
        <w:rPr>
          <w:lang w:val="uk-UA"/>
        </w:rPr>
      </w:pPr>
    </w:p>
    <w:p w14:paraId="540EE5B5" w14:textId="77777777" w:rsidR="00F4788F" w:rsidRDefault="00F4788F">
      <w:pPr>
        <w:rPr>
          <w:lang w:val="uk-UA"/>
        </w:rPr>
      </w:pPr>
    </w:p>
    <w:p w14:paraId="42590FC5" w14:textId="77777777" w:rsidR="00F4788F" w:rsidRDefault="00F4788F">
      <w:pPr>
        <w:rPr>
          <w:lang w:val="uk-UA"/>
        </w:rPr>
      </w:pPr>
    </w:p>
    <w:p w14:paraId="4B2AC202" w14:textId="77777777" w:rsidR="00F4788F" w:rsidRDefault="00F4788F">
      <w:pPr>
        <w:rPr>
          <w:lang w:val="uk-UA"/>
        </w:rPr>
      </w:pPr>
    </w:p>
    <w:p w14:paraId="4CE71227" w14:textId="77777777" w:rsidR="00F4788F" w:rsidRPr="001E35D6" w:rsidRDefault="00F4788F" w:rsidP="00F4788F">
      <w:pPr>
        <w:ind w:firstLine="680"/>
        <w:jc w:val="right"/>
        <w:rPr>
          <w:lang w:val="uk-UA"/>
        </w:rPr>
      </w:pPr>
      <w:r w:rsidRPr="001E35D6">
        <w:rPr>
          <w:lang w:val="uk-UA"/>
        </w:rPr>
        <w:lastRenderedPageBreak/>
        <w:t>(Додаток 3 до ТЗ)</w:t>
      </w:r>
    </w:p>
    <w:p w14:paraId="57B04BAA" w14:textId="77777777" w:rsidR="00F4788F" w:rsidRPr="001E35D6" w:rsidRDefault="00F4788F" w:rsidP="00F4788F">
      <w:pPr>
        <w:tabs>
          <w:tab w:val="left" w:pos="840"/>
          <w:tab w:val="center" w:pos="5220"/>
          <w:tab w:val="left" w:pos="6096"/>
        </w:tabs>
        <w:ind w:firstLine="680"/>
        <w:jc w:val="center"/>
        <w:rPr>
          <w:b/>
          <w:bCs/>
          <w:lang w:val="uk-UA"/>
        </w:rPr>
      </w:pPr>
    </w:p>
    <w:p w14:paraId="2153AF5F" w14:textId="77777777" w:rsidR="00F4788F" w:rsidRPr="001E35D6" w:rsidRDefault="00F4788F" w:rsidP="00F4788F">
      <w:pPr>
        <w:tabs>
          <w:tab w:val="left" w:pos="840"/>
          <w:tab w:val="center" w:pos="5220"/>
          <w:tab w:val="left" w:pos="6096"/>
        </w:tabs>
        <w:ind w:firstLine="680"/>
        <w:jc w:val="center"/>
        <w:rPr>
          <w:b/>
          <w:bCs/>
          <w:lang w:val="uk-UA"/>
        </w:rPr>
      </w:pPr>
    </w:p>
    <w:p w14:paraId="227B9798" w14:textId="77777777" w:rsidR="00F4788F" w:rsidRPr="001E35D6" w:rsidRDefault="00F4788F" w:rsidP="00F4788F">
      <w:pPr>
        <w:tabs>
          <w:tab w:val="left" w:pos="840"/>
        </w:tabs>
        <w:ind w:firstLine="680"/>
        <w:jc w:val="center"/>
        <w:rPr>
          <w:b/>
          <w:bCs/>
          <w:lang w:val="uk-UA"/>
        </w:rPr>
      </w:pPr>
    </w:p>
    <w:p w14:paraId="7A737204" w14:textId="77777777" w:rsidR="00F4788F" w:rsidRPr="001E35D6" w:rsidRDefault="00F4788F" w:rsidP="00F4788F">
      <w:pPr>
        <w:ind w:firstLine="680"/>
        <w:jc w:val="center"/>
        <w:rPr>
          <w:b/>
          <w:bCs/>
          <w:lang w:val="uk-UA"/>
        </w:rPr>
      </w:pPr>
      <w:r w:rsidRPr="001E35D6">
        <w:rPr>
          <w:b/>
          <w:bCs/>
          <w:lang w:val="uk-UA"/>
        </w:rPr>
        <w:t>Інформаційна довідка</w:t>
      </w:r>
    </w:p>
    <w:p w14:paraId="39E9EE74" w14:textId="77777777" w:rsidR="00F4788F" w:rsidRPr="001E35D6" w:rsidRDefault="00F4788F" w:rsidP="00F4788F">
      <w:pPr>
        <w:tabs>
          <w:tab w:val="left" w:pos="840"/>
          <w:tab w:val="center" w:pos="5220"/>
          <w:tab w:val="left" w:pos="6096"/>
        </w:tabs>
        <w:ind w:firstLine="680"/>
        <w:jc w:val="center"/>
        <w:rPr>
          <w:b/>
          <w:bCs/>
          <w:lang w:val="uk-UA"/>
        </w:rPr>
      </w:pPr>
      <w:r w:rsidRPr="001E35D6">
        <w:rPr>
          <w:b/>
          <w:bCs/>
          <w:lang w:val="uk-UA"/>
        </w:rPr>
        <w:t>щодо обґрунтування технічних та якісних характеристик предмета закупівлі</w:t>
      </w:r>
    </w:p>
    <w:p w14:paraId="5E6D9A4D" w14:textId="77777777" w:rsidR="00F4788F" w:rsidRPr="001E35D6" w:rsidRDefault="00F4788F" w:rsidP="00F4788F">
      <w:pPr>
        <w:ind w:firstLine="680"/>
        <w:jc w:val="center"/>
        <w:rPr>
          <w:b/>
          <w:bCs/>
          <w:lang w:val="uk-UA"/>
        </w:rPr>
      </w:pPr>
      <w:r w:rsidRPr="001E35D6">
        <w:rPr>
          <w:b/>
          <w:bCs/>
          <w:lang w:val="uk-UA"/>
        </w:rPr>
        <w:t>ДК 021:2015: 50530000-9</w:t>
      </w:r>
    </w:p>
    <w:p w14:paraId="2DC564B9" w14:textId="77777777" w:rsidR="00F4788F" w:rsidRPr="006557F5" w:rsidRDefault="00F4788F" w:rsidP="00F4788F">
      <w:pPr>
        <w:ind w:firstLine="680"/>
        <w:jc w:val="center"/>
        <w:rPr>
          <w:lang w:val="uk-UA"/>
        </w:rPr>
      </w:pPr>
      <w:r w:rsidRPr="006557F5">
        <w:rPr>
          <w:lang w:val="uk-UA"/>
        </w:rPr>
        <w:t>Найменування: Роботи з ремонту поверхонь нагріву та обмурівки Бл. ст. 3 (50530000-9 Послуги з ремонту і технічного обслуговування техніки) ,  далі – роботи</w:t>
      </w:r>
    </w:p>
    <w:p w14:paraId="08B5E481" w14:textId="77777777" w:rsidR="00F4788F" w:rsidRPr="006557F5" w:rsidRDefault="00F4788F" w:rsidP="00F4788F">
      <w:pPr>
        <w:ind w:firstLine="680"/>
        <w:jc w:val="center"/>
        <w:rPr>
          <w:b/>
          <w:bCs/>
          <w:lang w:val="uk-UA"/>
        </w:rPr>
      </w:pPr>
    </w:p>
    <w:p w14:paraId="450BCD6E" w14:textId="77777777" w:rsidR="00F4788F" w:rsidRPr="006557F5" w:rsidRDefault="00F4788F" w:rsidP="00F4788F">
      <w:pPr>
        <w:ind w:firstLine="680"/>
        <w:jc w:val="center"/>
        <w:rPr>
          <w:lang w:val="uk-UA"/>
        </w:rPr>
      </w:pPr>
      <w:r w:rsidRPr="006557F5">
        <w:rPr>
          <w:lang w:val="uk-UA"/>
        </w:rPr>
        <w:t xml:space="preserve">Обсягами ремонтної кампанії Трипільської ТЕС 2023 року заплановані роботи  з ремонту поверхонь нагріву та обмурівки Бл. ст. 3 </w:t>
      </w:r>
      <w:r w:rsidRPr="006557F5">
        <w:rPr>
          <w:lang w:val="uk-UA" w:eastAsia="uk-UA"/>
        </w:rPr>
        <w:t xml:space="preserve"> </w:t>
      </w:r>
      <w:r w:rsidRPr="006557F5">
        <w:rPr>
          <w:lang w:val="uk-UA"/>
        </w:rPr>
        <w:t xml:space="preserve">Необхідність цієї роботи обумовлена значною зношеністю металоконструкцій, що підтверджено актами </w:t>
      </w:r>
      <w:proofErr w:type="spellStart"/>
      <w:r w:rsidRPr="006557F5">
        <w:rPr>
          <w:lang w:val="uk-UA"/>
        </w:rPr>
        <w:t>дефектації</w:t>
      </w:r>
      <w:proofErr w:type="spellEnd"/>
      <w:r w:rsidRPr="006557F5">
        <w:rPr>
          <w:lang w:val="uk-UA"/>
        </w:rPr>
        <w:t>.</w:t>
      </w:r>
    </w:p>
    <w:p w14:paraId="70D4C103" w14:textId="77777777" w:rsidR="00F4788F" w:rsidRPr="001E35D6" w:rsidRDefault="00F4788F" w:rsidP="00F4788F">
      <w:pPr>
        <w:tabs>
          <w:tab w:val="left" w:pos="567"/>
        </w:tabs>
        <w:ind w:firstLine="680"/>
        <w:jc w:val="center"/>
        <w:rPr>
          <w:lang w:val="uk-UA"/>
        </w:rPr>
      </w:pPr>
    </w:p>
    <w:p w14:paraId="2CFD77F1" w14:textId="77777777" w:rsidR="00F4788F" w:rsidRPr="001E35D6" w:rsidRDefault="00F4788F" w:rsidP="00F4788F">
      <w:pPr>
        <w:ind w:firstLine="680"/>
        <w:jc w:val="center"/>
        <w:rPr>
          <w:lang w:val="uk-UA"/>
        </w:rPr>
      </w:pPr>
    </w:p>
    <w:p w14:paraId="12EF291A" w14:textId="77777777" w:rsidR="00F4788F" w:rsidRPr="001E35D6" w:rsidRDefault="00F4788F" w:rsidP="00F4788F">
      <w:pPr>
        <w:framePr w:hSpace="180" w:wrap="around" w:vAnchor="text" w:hAnchor="page" w:x="1273" w:y="1"/>
        <w:tabs>
          <w:tab w:val="left" w:pos="0"/>
        </w:tabs>
        <w:ind w:firstLine="680"/>
        <w:jc w:val="center"/>
        <w:rPr>
          <w:bCs/>
          <w:i/>
          <w:lang w:val="uk-UA"/>
        </w:rPr>
      </w:pPr>
    </w:p>
    <w:p w14:paraId="7C088808" w14:textId="77777777" w:rsidR="00F4788F" w:rsidRPr="001E35D6" w:rsidRDefault="00F4788F" w:rsidP="00F4788F">
      <w:pPr>
        <w:framePr w:hSpace="180" w:wrap="around" w:vAnchor="text" w:hAnchor="page" w:x="1273" w:y="1"/>
        <w:tabs>
          <w:tab w:val="left" w:pos="0"/>
        </w:tabs>
        <w:ind w:firstLine="680"/>
        <w:rPr>
          <w:bCs/>
          <w:i/>
          <w:lang w:val="uk-UA"/>
        </w:rPr>
      </w:pPr>
    </w:p>
    <w:p w14:paraId="6E57A6F2" w14:textId="77777777" w:rsidR="00F4788F" w:rsidRPr="001E35D6" w:rsidRDefault="00F4788F" w:rsidP="00F4788F">
      <w:pPr>
        <w:framePr w:hSpace="180" w:wrap="around" w:vAnchor="text" w:hAnchor="page" w:x="1273" w:y="1"/>
        <w:tabs>
          <w:tab w:val="left" w:pos="0"/>
        </w:tabs>
        <w:ind w:firstLine="680"/>
        <w:rPr>
          <w:bCs/>
          <w:i/>
          <w:lang w:val="uk-UA"/>
        </w:rPr>
      </w:pPr>
      <w:r w:rsidRPr="001E35D6">
        <w:rPr>
          <w:bCs/>
          <w:i/>
          <w:lang w:val="uk-UA"/>
        </w:rPr>
        <w:t>Ініціатор процедури закупівлі:</w:t>
      </w:r>
    </w:p>
    <w:p w14:paraId="33AC7E7C" w14:textId="77777777" w:rsidR="00F4788F" w:rsidRPr="001E35D6" w:rsidRDefault="00F4788F" w:rsidP="00F4788F">
      <w:pPr>
        <w:ind w:firstLine="680"/>
        <w:jc w:val="center"/>
        <w:rPr>
          <w:lang w:val="uk-UA"/>
        </w:rPr>
      </w:pPr>
    </w:p>
    <w:p w14:paraId="7B7D3C86" w14:textId="77777777" w:rsidR="00F4788F" w:rsidRPr="001E35D6" w:rsidRDefault="00F4788F" w:rsidP="00F4788F">
      <w:pPr>
        <w:spacing w:before="360"/>
        <w:ind w:firstLine="680"/>
        <w:rPr>
          <w:b/>
          <w:lang w:val="uk-UA"/>
        </w:rPr>
      </w:pPr>
      <w:r w:rsidRPr="001E35D6">
        <w:rPr>
          <w:b/>
          <w:lang w:val="uk-UA"/>
        </w:rPr>
        <w:t>Начальник ВППР</w:t>
      </w:r>
      <w:r w:rsidRPr="001E35D6">
        <w:rPr>
          <w:b/>
          <w:lang w:val="uk-UA"/>
        </w:rPr>
        <w:tab/>
      </w:r>
      <w:r w:rsidRPr="001E35D6">
        <w:rPr>
          <w:b/>
          <w:lang w:val="uk-UA"/>
        </w:rPr>
        <w:tab/>
      </w:r>
      <w:r w:rsidRPr="001E35D6">
        <w:rPr>
          <w:b/>
          <w:lang w:val="uk-UA"/>
        </w:rPr>
        <w:tab/>
      </w:r>
      <w:r w:rsidRPr="001E35D6">
        <w:rPr>
          <w:b/>
          <w:lang w:val="uk-UA"/>
        </w:rPr>
        <w:tab/>
      </w:r>
      <w:r w:rsidRPr="001E35D6">
        <w:rPr>
          <w:b/>
          <w:lang w:val="uk-UA"/>
        </w:rPr>
        <w:tab/>
      </w:r>
      <w:r w:rsidRPr="001E35D6">
        <w:rPr>
          <w:b/>
          <w:lang w:val="uk-UA"/>
        </w:rPr>
        <w:tab/>
      </w:r>
      <w:r w:rsidRPr="001E35D6">
        <w:rPr>
          <w:b/>
          <w:lang w:val="uk-UA"/>
        </w:rPr>
        <w:tab/>
      </w:r>
      <w:r w:rsidRPr="001E35D6">
        <w:rPr>
          <w:b/>
          <w:lang w:val="uk-UA"/>
        </w:rPr>
        <w:tab/>
        <w:t>Д.О. Каргін</w:t>
      </w:r>
    </w:p>
    <w:p w14:paraId="0E87ECF3" w14:textId="77777777" w:rsidR="00F4788F" w:rsidRPr="001E35D6" w:rsidRDefault="00F4788F" w:rsidP="00F4788F">
      <w:pPr>
        <w:pStyle w:val="2"/>
        <w:tabs>
          <w:tab w:val="left" w:pos="900"/>
          <w:tab w:val="left" w:pos="1260"/>
        </w:tabs>
        <w:spacing w:after="0" w:line="240" w:lineRule="auto"/>
        <w:ind w:firstLine="680"/>
        <w:jc w:val="center"/>
        <w:rPr>
          <w:rStyle w:val="20"/>
          <w:rFonts w:ascii="Times New Roman" w:eastAsia="Times New Roman" w:hAnsi="Times New Roman" w:cs="Times New Roman"/>
          <w:b/>
          <w:sz w:val="24"/>
          <w:szCs w:val="24"/>
        </w:rPr>
      </w:pPr>
    </w:p>
    <w:p w14:paraId="0F99DAF5" w14:textId="77777777" w:rsidR="00F4788F" w:rsidRPr="001E35D6" w:rsidRDefault="00F4788F" w:rsidP="00F4788F">
      <w:pPr>
        <w:pStyle w:val="2"/>
        <w:tabs>
          <w:tab w:val="left" w:pos="900"/>
          <w:tab w:val="left" w:pos="1260"/>
        </w:tabs>
        <w:spacing w:after="0" w:line="240" w:lineRule="auto"/>
        <w:ind w:firstLine="680"/>
        <w:jc w:val="center"/>
        <w:rPr>
          <w:rStyle w:val="20"/>
          <w:rFonts w:ascii="Times New Roman" w:eastAsia="Times New Roman" w:hAnsi="Times New Roman" w:cs="Times New Roman"/>
          <w:b/>
          <w:sz w:val="24"/>
          <w:szCs w:val="24"/>
        </w:rPr>
      </w:pPr>
    </w:p>
    <w:p w14:paraId="1C7190B8" w14:textId="77777777" w:rsidR="00F4788F" w:rsidRPr="001E35D6" w:rsidRDefault="00F4788F" w:rsidP="00F4788F">
      <w:pPr>
        <w:pStyle w:val="2"/>
        <w:tabs>
          <w:tab w:val="left" w:pos="900"/>
          <w:tab w:val="left" w:pos="1260"/>
        </w:tabs>
        <w:spacing w:after="0" w:line="240" w:lineRule="auto"/>
        <w:ind w:firstLine="680"/>
        <w:jc w:val="center"/>
        <w:rPr>
          <w:rStyle w:val="20"/>
          <w:rFonts w:ascii="Times New Roman" w:eastAsia="Times New Roman" w:hAnsi="Times New Roman" w:cs="Times New Roman"/>
          <w:b/>
          <w:sz w:val="24"/>
          <w:szCs w:val="24"/>
        </w:rPr>
      </w:pPr>
    </w:p>
    <w:p w14:paraId="4BC9A0A9"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1125479E"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5E39322B"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5346772F"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51571E90"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163C6803"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266EEB92"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08500786"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013D5E19"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2A4FA453"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4C5FC351"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10D4E47D"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524E5A56"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22EC87A9"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671D1FE1"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635CF17F"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7FA99184"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274062E0"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6C1DF0D5"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53AD03D4"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2F78BDF3"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461BD643"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34F7B104"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1D4EB6C7"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6FC6BF57"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36A75EA6" w14:textId="77777777" w:rsidR="00F4788F"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4DE6CB77" w14:textId="77777777" w:rsidR="00F4788F" w:rsidRPr="00891402"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lang w:val="ru-RU"/>
        </w:rPr>
      </w:pPr>
    </w:p>
    <w:p w14:paraId="2A1860CF"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0446B11B"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27050C5C"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389A8115"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1A56D13B"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0FA58CAB" w14:textId="77777777" w:rsidR="00F4788F" w:rsidRPr="001E35D6" w:rsidRDefault="00F4788F" w:rsidP="00F4788F">
      <w:pPr>
        <w:pStyle w:val="2"/>
        <w:tabs>
          <w:tab w:val="left" w:pos="900"/>
          <w:tab w:val="left" w:pos="1260"/>
        </w:tabs>
        <w:spacing w:after="0" w:line="240" w:lineRule="auto"/>
        <w:jc w:val="center"/>
        <w:rPr>
          <w:rStyle w:val="20"/>
          <w:rFonts w:ascii="Times New Roman" w:eastAsia="Times New Roman" w:hAnsi="Times New Roman" w:cs="Times New Roman"/>
          <w:b/>
          <w:sz w:val="24"/>
          <w:szCs w:val="24"/>
        </w:rPr>
      </w:pPr>
    </w:p>
    <w:p w14:paraId="5D12337E" w14:textId="77777777" w:rsidR="00F4788F" w:rsidRPr="001E35D6" w:rsidRDefault="00F4788F" w:rsidP="00F4788F">
      <w:pPr>
        <w:ind w:firstLine="680"/>
        <w:jc w:val="right"/>
        <w:rPr>
          <w:lang w:val="uk-UA"/>
        </w:rPr>
      </w:pPr>
      <w:r w:rsidRPr="001E35D6">
        <w:rPr>
          <w:lang w:val="uk-UA"/>
        </w:rPr>
        <w:t>(Додаток 4 до ТЗ )</w:t>
      </w:r>
    </w:p>
    <w:p w14:paraId="1E4E4B88" w14:textId="77777777" w:rsidR="00F4788F" w:rsidRPr="001E35D6" w:rsidRDefault="00F4788F" w:rsidP="00F4788F">
      <w:pPr>
        <w:ind w:left="540"/>
        <w:jc w:val="center"/>
        <w:rPr>
          <w:bCs/>
          <w:lang w:val="uk-UA"/>
        </w:rPr>
      </w:pPr>
    </w:p>
    <w:p w14:paraId="3CB46351" w14:textId="77777777" w:rsidR="00F4788F" w:rsidRPr="001E35D6" w:rsidRDefault="00F4788F" w:rsidP="00F4788F">
      <w:pPr>
        <w:ind w:left="540"/>
        <w:jc w:val="center"/>
        <w:rPr>
          <w:bCs/>
          <w:lang w:val="uk-UA"/>
        </w:rPr>
      </w:pPr>
    </w:p>
    <w:p w14:paraId="6F52FC21" w14:textId="77777777" w:rsidR="00F4788F" w:rsidRPr="001E35D6" w:rsidRDefault="00F4788F" w:rsidP="00F4788F">
      <w:pPr>
        <w:ind w:left="540"/>
        <w:jc w:val="center"/>
        <w:rPr>
          <w:bCs/>
          <w:lang w:val="uk-UA"/>
        </w:rPr>
      </w:pPr>
      <w:r w:rsidRPr="001E35D6">
        <w:rPr>
          <w:bCs/>
          <w:lang w:val="uk-UA"/>
        </w:rPr>
        <w:t>Інформаційна довідка</w:t>
      </w:r>
    </w:p>
    <w:p w14:paraId="5D9F78CB" w14:textId="77777777" w:rsidR="00F4788F" w:rsidRPr="001E35D6" w:rsidRDefault="00F4788F" w:rsidP="00F4788F">
      <w:pPr>
        <w:ind w:left="540"/>
        <w:jc w:val="center"/>
        <w:rPr>
          <w:bCs/>
          <w:lang w:val="uk-UA"/>
        </w:rPr>
      </w:pPr>
      <w:r w:rsidRPr="001E35D6">
        <w:rPr>
          <w:bCs/>
          <w:lang w:val="uk-UA"/>
        </w:rPr>
        <w:t>щодо обґрунтування очікуваної вартості предмета закупівлі</w:t>
      </w:r>
    </w:p>
    <w:p w14:paraId="49E9F8DC" w14:textId="77777777" w:rsidR="00F4788F" w:rsidRPr="001E35D6" w:rsidRDefault="00F4788F" w:rsidP="00F4788F">
      <w:pPr>
        <w:ind w:left="540"/>
        <w:jc w:val="center"/>
        <w:rPr>
          <w:bCs/>
          <w:lang w:val="uk-UA"/>
        </w:rPr>
      </w:pPr>
    </w:p>
    <w:p w14:paraId="2FFCE617" w14:textId="77777777" w:rsidR="00F4788F" w:rsidRPr="001E35D6" w:rsidRDefault="00F4788F" w:rsidP="00F4788F">
      <w:pPr>
        <w:ind w:left="540"/>
        <w:jc w:val="center"/>
        <w:rPr>
          <w:b/>
          <w:lang w:val="uk-UA"/>
        </w:rPr>
      </w:pPr>
      <w:r w:rsidRPr="001E35D6">
        <w:rPr>
          <w:b/>
          <w:bCs/>
          <w:lang w:val="uk-UA"/>
        </w:rPr>
        <w:t>ДК 021:2015: 50530000-9</w:t>
      </w:r>
    </w:p>
    <w:p w14:paraId="1413D5DA" w14:textId="77777777" w:rsidR="00F4788F" w:rsidRPr="001E35D6" w:rsidRDefault="00F4788F" w:rsidP="00F4788F">
      <w:pPr>
        <w:ind w:left="720" w:firstLine="720"/>
        <w:jc w:val="center"/>
        <w:rPr>
          <w:bCs/>
          <w:lang w:val="uk-UA"/>
        </w:rPr>
      </w:pPr>
      <w:r w:rsidRPr="006557F5">
        <w:rPr>
          <w:lang w:val="uk-UA"/>
        </w:rPr>
        <w:t>Роботи з ремонту поверхонь нагріву та обмурівки Бл. ст. 3</w:t>
      </w:r>
      <w:r w:rsidRPr="00E13011">
        <w:rPr>
          <w:sz w:val="28"/>
          <w:szCs w:val="28"/>
          <w:lang w:val="uk-UA"/>
        </w:rPr>
        <w:t xml:space="preserve"> </w:t>
      </w:r>
      <w:r w:rsidRPr="003318C1">
        <w:rPr>
          <w:lang w:val="uk-UA"/>
        </w:rPr>
        <w:t xml:space="preserve"> (50530000-9 Послуги з ремонту і технічного обслуговування техніки)</w:t>
      </w:r>
      <w:r>
        <w:rPr>
          <w:lang w:val="uk-UA"/>
        </w:rPr>
        <w:t xml:space="preserve">, </w:t>
      </w:r>
      <w:r w:rsidRPr="001E35D6">
        <w:rPr>
          <w:lang w:val="uk-UA"/>
        </w:rPr>
        <w:t>далі – роботи</w:t>
      </w:r>
    </w:p>
    <w:p w14:paraId="57FFC956" w14:textId="77777777" w:rsidR="00F4788F" w:rsidRPr="001E35D6" w:rsidRDefault="00F4788F" w:rsidP="00F4788F">
      <w:pPr>
        <w:spacing w:line="360" w:lineRule="auto"/>
        <w:ind w:firstLine="708"/>
        <w:jc w:val="both"/>
        <w:rPr>
          <w:lang w:val="uk-UA"/>
        </w:rPr>
      </w:pPr>
      <w:r w:rsidRPr="001E35D6">
        <w:rPr>
          <w:lang w:val="uk-UA"/>
        </w:rPr>
        <w:t xml:space="preserve">Очікувана вартість предмета закупівлі визначена відповідно до наказу ПАТ «Центренерго»  № 53 від 11.09.2020  на підставі проведеного моніторингу цін </w:t>
      </w:r>
      <w:r>
        <w:rPr>
          <w:lang w:val="uk-UA"/>
        </w:rPr>
        <w:t xml:space="preserve">на виконання робіт </w:t>
      </w:r>
      <w:r w:rsidRPr="001E35D6">
        <w:rPr>
          <w:lang w:val="uk-UA"/>
        </w:rPr>
        <w:t xml:space="preserve">та </w:t>
      </w:r>
      <w:proofErr w:type="spellStart"/>
      <w:r w:rsidRPr="001E35D6">
        <w:rPr>
          <w:lang w:val="uk-UA"/>
        </w:rPr>
        <w:t>інвесторського</w:t>
      </w:r>
      <w:proofErr w:type="spellEnd"/>
      <w:r w:rsidRPr="001E35D6">
        <w:rPr>
          <w:lang w:val="uk-UA"/>
        </w:rPr>
        <w:t xml:space="preserve"> кошторису.</w:t>
      </w:r>
    </w:p>
    <w:p w14:paraId="0ADBCA7A" w14:textId="77777777" w:rsidR="00F4788F" w:rsidRPr="001E35D6" w:rsidRDefault="00F4788F" w:rsidP="00F4788F">
      <w:pPr>
        <w:spacing w:line="360" w:lineRule="auto"/>
        <w:ind w:firstLine="709"/>
        <w:jc w:val="both"/>
        <w:rPr>
          <w:lang w:val="uk-UA"/>
        </w:rPr>
      </w:pPr>
    </w:p>
    <w:p w14:paraId="2CF362D1" w14:textId="77777777" w:rsidR="00F4788F" w:rsidRPr="001E35D6" w:rsidRDefault="00F4788F" w:rsidP="00F4788F">
      <w:pPr>
        <w:tabs>
          <w:tab w:val="left" w:pos="0"/>
        </w:tabs>
        <w:rPr>
          <w:bCs/>
          <w:i/>
          <w:lang w:val="uk-UA"/>
        </w:rPr>
      </w:pPr>
      <w:r w:rsidRPr="001E35D6">
        <w:rPr>
          <w:bCs/>
          <w:i/>
          <w:lang w:val="uk-UA"/>
        </w:rPr>
        <w:t>Ініціатор процедури закупівлі:ЦЦР-1</w:t>
      </w:r>
      <w:r>
        <w:rPr>
          <w:bCs/>
          <w:i/>
          <w:lang w:val="uk-UA"/>
        </w:rPr>
        <w:t>, ЦЦР-4</w:t>
      </w:r>
    </w:p>
    <w:p w14:paraId="1022C41F" w14:textId="77777777" w:rsidR="00F4788F" w:rsidRPr="001E35D6" w:rsidRDefault="00F4788F" w:rsidP="00F4788F">
      <w:pPr>
        <w:tabs>
          <w:tab w:val="left" w:pos="6096"/>
        </w:tabs>
        <w:spacing w:before="360"/>
        <w:jc w:val="center"/>
        <w:rPr>
          <w:b/>
          <w:lang w:val="uk-UA"/>
        </w:rPr>
      </w:pPr>
    </w:p>
    <w:p w14:paraId="20CA84B9" w14:textId="77777777" w:rsidR="00F4788F" w:rsidRPr="001E35D6" w:rsidRDefault="00F4788F" w:rsidP="00F4788F">
      <w:pPr>
        <w:tabs>
          <w:tab w:val="left" w:pos="6096"/>
        </w:tabs>
        <w:spacing w:before="360"/>
        <w:jc w:val="center"/>
        <w:rPr>
          <w:b/>
          <w:lang w:val="uk-UA"/>
        </w:rPr>
      </w:pPr>
    </w:p>
    <w:p w14:paraId="14526E2C" w14:textId="77777777" w:rsidR="00F4788F" w:rsidRPr="002920CC" w:rsidRDefault="00F4788F" w:rsidP="00F4788F">
      <w:pPr>
        <w:jc w:val="both"/>
        <w:rPr>
          <w:b/>
          <w:lang w:val="uk-UA"/>
        </w:rPr>
      </w:pPr>
      <w:r w:rsidRPr="001E35D6">
        <w:rPr>
          <w:b/>
          <w:lang w:val="uk-UA"/>
        </w:rPr>
        <w:tab/>
        <w:t>Начальник ВППР</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1E35D6">
        <w:rPr>
          <w:b/>
          <w:lang w:val="uk-UA"/>
        </w:rPr>
        <w:t>Д.О. К</w:t>
      </w:r>
      <w:r w:rsidRPr="00051DA4">
        <w:rPr>
          <w:b/>
          <w:sz w:val="28"/>
          <w:szCs w:val="28"/>
          <w:lang w:val="uk-UA"/>
        </w:rPr>
        <w:t>ар</w:t>
      </w:r>
      <w:r>
        <w:rPr>
          <w:b/>
          <w:sz w:val="28"/>
          <w:szCs w:val="28"/>
          <w:lang w:val="uk-UA"/>
        </w:rPr>
        <w:t>гін</w:t>
      </w:r>
    </w:p>
    <w:p w14:paraId="34DE3D6B" w14:textId="77777777" w:rsidR="00F4788F" w:rsidRPr="00E57B88" w:rsidRDefault="00F4788F">
      <w:pPr>
        <w:rPr>
          <w:lang w:val="uk-UA"/>
        </w:rPr>
      </w:pPr>
    </w:p>
    <w:sectPr w:rsidR="00F4788F" w:rsidRPr="00E57B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96"/>
    <w:rsid w:val="00365AF2"/>
    <w:rsid w:val="003E0447"/>
    <w:rsid w:val="00524896"/>
    <w:rsid w:val="005C54CA"/>
    <w:rsid w:val="00D01D02"/>
    <w:rsid w:val="00E57B88"/>
    <w:rsid w:val="00F478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7EF0"/>
  <w15:docId w15:val="{059570A9-CD01-454C-A8C3-2D49ACE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44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E57B88"/>
    <w:rPr>
      <w:rFonts w:ascii="Calibri" w:eastAsia="Calibri" w:hAnsi="Calibri" w:cs="Calibri"/>
      <w:szCs w:val="20"/>
      <w:lang w:eastAsia="ru-RU"/>
    </w:rPr>
  </w:style>
  <w:style w:type="character" w:customStyle="1" w:styleId="20">
    <w:name w:val="Основной шрифт абзаца2"/>
    <w:rsid w:val="00E5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3070">
      <w:bodyDiv w:val="1"/>
      <w:marLeft w:val="0"/>
      <w:marRight w:val="0"/>
      <w:marTop w:val="0"/>
      <w:marBottom w:val="0"/>
      <w:divBdr>
        <w:top w:val="none" w:sz="0" w:space="0" w:color="auto"/>
        <w:left w:val="none" w:sz="0" w:space="0" w:color="auto"/>
        <w:bottom w:val="none" w:sz="0" w:space="0" w:color="auto"/>
        <w:right w:val="none" w:sz="0" w:space="0" w:color="auto"/>
      </w:divBdr>
    </w:div>
    <w:div w:id="364404283">
      <w:bodyDiv w:val="1"/>
      <w:marLeft w:val="0"/>
      <w:marRight w:val="0"/>
      <w:marTop w:val="0"/>
      <w:marBottom w:val="0"/>
      <w:divBdr>
        <w:top w:val="none" w:sz="0" w:space="0" w:color="auto"/>
        <w:left w:val="none" w:sz="0" w:space="0" w:color="auto"/>
        <w:bottom w:val="none" w:sz="0" w:space="0" w:color="auto"/>
        <w:right w:val="none" w:sz="0" w:space="0" w:color="auto"/>
      </w:divBdr>
    </w:div>
    <w:div w:id="430048768">
      <w:bodyDiv w:val="1"/>
      <w:marLeft w:val="0"/>
      <w:marRight w:val="0"/>
      <w:marTop w:val="0"/>
      <w:marBottom w:val="0"/>
      <w:divBdr>
        <w:top w:val="none" w:sz="0" w:space="0" w:color="auto"/>
        <w:left w:val="none" w:sz="0" w:space="0" w:color="auto"/>
        <w:bottom w:val="none" w:sz="0" w:space="0" w:color="auto"/>
        <w:right w:val="none" w:sz="0" w:space="0" w:color="auto"/>
      </w:divBdr>
    </w:div>
    <w:div w:id="956104779">
      <w:bodyDiv w:val="1"/>
      <w:marLeft w:val="0"/>
      <w:marRight w:val="0"/>
      <w:marTop w:val="0"/>
      <w:marBottom w:val="0"/>
      <w:divBdr>
        <w:top w:val="none" w:sz="0" w:space="0" w:color="auto"/>
        <w:left w:val="none" w:sz="0" w:space="0" w:color="auto"/>
        <w:bottom w:val="none" w:sz="0" w:space="0" w:color="auto"/>
        <w:right w:val="none" w:sz="0" w:space="0" w:color="auto"/>
      </w:divBdr>
    </w:div>
    <w:div w:id="1625425685">
      <w:bodyDiv w:val="1"/>
      <w:marLeft w:val="0"/>
      <w:marRight w:val="0"/>
      <w:marTop w:val="0"/>
      <w:marBottom w:val="0"/>
      <w:divBdr>
        <w:top w:val="none" w:sz="0" w:space="0" w:color="auto"/>
        <w:left w:val="none" w:sz="0" w:space="0" w:color="auto"/>
        <w:bottom w:val="none" w:sz="0" w:space="0" w:color="auto"/>
        <w:right w:val="none" w:sz="0" w:space="0" w:color="auto"/>
      </w:divBdr>
    </w:div>
    <w:div w:id="18501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2</cp:revision>
  <dcterms:created xsi:type="dcterms:W3CDTF">2023-06-09T12:47:00Z</dcterms:created>
  <dcterms:modified xsi:type="dcterms:W3CDTF">2023-06-09T12:47:00Z</dcterms:modified>
</cp:coreProperties>
</file>